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1D5C" w14:textId="77777777" w:rsidR="00D00B48" w:rsidRDefault="00D00B48" w:rsidP="00944A1A">
      <w:pPr>
        <w:pStyle w:val="TDC1"/>
      </w:pPr>
    </w:p>
    <w:p w14:paraId="70383241" w14:textId="77777777" w:rsidR="00D00B48" w:rsidRDefault="00D00B48" w:rsidP="00944A1A">
      <w:pPr>
        <w:pStyle w:val="TDC1"/>
      </w:pPr>
    </w:p>
    <w:p w14:paraId="36ECCDAB" w14:textId="77777777" w:rsidR="00D00B48" w:rsidRPr="001A0A5A" w:rsidRDefault="00D00B48" w:rsidP="00944A1A">
      <w:pPr>
        <w:pStyle w:val="TDC1"/>
      </w:pPr>
    </w:p>
    <w:p w14:paraId="359ADBE2" w14:textId="77777777" w:rsidR="00D00B48" w:rsidRPr="00290C38" w:rsidRDefault="0071378A" w:rsidP="00944A1A">
      <w:pPr>
        <w:pStyle w:val="TDC1"/>
      </w:pPr>
      <w:r>
        <w:t xml:space="preserve">          </w:t>
      </w:r>
      <w:r w:rsidR="00E5747D">
        <w:t xml:space="preserve"> </w:t>
      </w:r>
      <w:r w:rsidR="001A0A5A" w:rsidRPr="00290C38">
        <w:t>ANEXO</w:t>
      </w:r>
      <w:r w:rsidR="009932CC" w:rsidRPr="00290C38">
        <w:t>°</w:t>
      </w:r>
      <w:r w:rsidR="00610A9E" w:rsidRPr="00290C38">
        <w:t>3</w:t>
      </w:r>
    </w:p>
    <w:p w14:paraId="10F240E0" w14:textId="77777777" w:rsidR="009932CC" w:rsidRPr="00290C38" w:rsidRDefault="009932CC" w:rsidP="009932CC"/>
    <w:p w14:paraId="38AF87B3" w14:textId="77777777" w:rsidR="009932CC" w:rsidRPr="00290C38" w:rsidRDefault="009932CC" w:rsidP="009932CC"/>
    <w:p w14:paraId="40F5ABF4" w14:textId="77777777" w:rsidR="009932CC" w:rsidRPr="00290C38" w:rsidRDefault="009932CC" w:rsidP="009932CC"/>
    <w:p w14:paraId="2BD285E2" w14:textId="77777777" w:rsidR="009932CC" w:rsidRPr="00290C38" w:rsidRDefault="009932CC" w:rsidP="009932CC"/>
    <w:p w14:paraId="22C3F946" w14:textId="77777777" w:rsidR="00D00B48" w:rsidRPr="00290C38" w:rsidRDefault="00D00B48" w:rsidP="00944A1A">
      <w:pPr>
        <w:pStyle w:val="TDC1"/>
      </w:pPr>
    </w:p>
    <w:tbl>
      <w:tblPr>
        <w:tblpPr w:leftFromText="142" w:rightFromText="142" w:vertAnchor="page" w:horzAnchor="margin" w:tblpY="6249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8"/>
      </w:tblGrid>
      <w:tr w:rsidR="00D00B48" w:rsidRPr="00290C38" w14:paraId="25A9045E" w14:textId="77777777" w:rsidTr="00944A1A">
        <w:trPr>
          <w:trHeight w:val="181"/>
        </w:trPr>
        <w:tc>
          <w:tcPr>
            <w:tcW w:w="8498" w:type="dxa"/>
          </w:tcPr>
          <w:p w14:paraId="533EA767" w14:textId="77777777" w:rsidR="00D00B48" w:rsidRPr="00290C38" w:rsidRDefault="0003251E" w:rsidP="0003251E">
            <w:pPr>
              <w:rPr>
                <w:b/>
                <w:bCs/>
                <w:sz w:val="28"/>
                <w:szCs w:val="28"/>
              </w:rPr>
            </w:pPr>
            <w:r w:rsidRPr="00290C38">
              <w:rPr>
                <w:b/>
                <w:bCs/>
                <w:sz w:val="28"/>
                <w:szCs w:val="28"/>
              </w:rPr>
              <w:t xml:space="preserve">                </w:t>
            </w:r>
            <w:r w:rsidR="00D00B48" w:rsidRPr="00290C38">
              <w:rPr>
                <w:b/>
                <w:bCs/>
                <w:sz w:val="28"/>
                <w:szCs w:val="28"/>
              </w:rPr>
              <w:t>PROCEDIMIENTO DE OPERACIÓN Y COORDINACIÓN</w:t>
            </w:r>
          </w:p>
        </w:tc>
      </w:tr>
      <w:tr w:rsidR="00D00B48" w:rsidRPr="00290C38" w14:paraId="40CAEC7C" w14:textId="77777777" w:rsidTr="00944A1A">
        <w:trPr>
          <w:trHeight w:val="380"/>
        </w:trPr>
        <w:tc>
          <w:tcPr>
            <w:tcW w:w="8498" w:type="dxa"/>
          </w:tcPr>
          <w:p w14:paraId="60195DD7" w14:textId="77777777" w:rsidR="0003251E" w:rsidRPr="00290C38" w:rsidRDefault="0003251E" w:rsidP="009932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831FD30" w14:textId="77777777" w:rsidR="00D00B48" w:rsidRPr="00290C38" w:rsidRDefault="00D00B48" w:rsidP="009932CC">
            <w:pPr>
              <w:jc w:val="center"/>
              <w:rPr>
                <w:b/>
                <w:bCs/>
                <w:sz w:val="28"/>
                <w:szCs w:val="28"/>
              </w:rPr>
            </w:pPr>
            <w:r w:rsidRPr="00290C38">
              <w:rPr>
                <w:b/>
                <w:bCs/>
                <w:sz w:val="28"/>
                <w:szCs w:val="28"/>
              </w:rPr>
              <w:t>ENTRE</w:t>
            </w:r>
          </w:p>
        </w:tc>
      </w:tr>
      <w:tr w:rsidR="00D00B48" w:rsidRPr="00290C38" w14:paraId="62E4BEFD" w14:textId="77777777" w:rsidTr="00944A1A">
        <w:trPr>
          <w:trHeight w:val="181"/>
        </w:trPr>
        <w:tc>
          <w:tcPr>
            <w:tcW w:w="8498" w:type="dxa"/>
          </w:tcPr>
          <w:p w14:paraId="43DF26EA" w14:textId="77777777" w:rsidR="00D00B48" w:rsidRPr="00290C38" w:rsidRDefault="00D00B48" w:rsidP="0003251E"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D00B48" w:rsidRPr="00290C38" w14:paraId="0F08424F" w14:textId="77777777" w:rsidTr="00944A1A">
        <w:trPr>
          <w:trHeight w:val="190"/>
        </w:trPr>
        <w:tc>
          <w:tcPr>
            <w:tcW w:w="8498" w:type="dxa"/>
          </w:tcPr>
          <w:p w14:paraId="7C7FE3E5" w14:textId="77777777" w:rsidR="00D00B48" w:rsidRPr="00290C38" w:rsidRDefault="00D00B48" w:rsidP="009932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156CF49" w14:textId="77777777" w:rsidR="00610A9E" w:rsidRPr="00290C38" w:rsidRDefault="00610A9E" w:rsidP="00610A9E">
            <w:pPr>
              <w:pStyle w:val="TDC1"/>
            </w:pPr>
            <w:r w:rsidRPr="00290C38">
              <w:t xml:space="preserve">           </w:t>
            </w:r>
            <w:r w:rsidR="001A7688" w:rsidRPr="00290C38">
              <w:t xml:space="preserve">    </w:t>
            </w:r>
            <w:r w:rsidRPr="00290C38">
              <w:t xml:space="preserve"> </w:t>
            </w:r>
            <w:r w:rsidR="00D441E6" w:rsidRPr="00290C38">
              <w:t>COMPAÑÍA GENERAL DE ELECTRICIDAD S.A.</w:t>
            </w:r>
          </w:p>
          <w:p w14:paraId="0A5B108B" w14:textId="77777777" w:rsidR="00610A9E" w:rsidRPr="00290C38" w:rsidRDefault="00610A9E" w:rsidP="009932CC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29662FC" w14:textId="77777777" w:rsidR="00610A9E" w:rsidRPr="00290C38" w:rsidRDefault="00610A9E" w:rsidP="009932CC">
            <w:pPr>
              <w:jc w:val="center"/>
              <w:rPr>
                <w:b/>
                <w:bCs/>
                <w:sz w:val="28"/>
                <w:szCs w:val="28"/>
              </w:rPr>
            </w:pPr>
            <w:r w:rsidRPr="00290C38">
              <w:rPr>
                <w:b/>
                <w:bCs/>
                <w:sz w:val="28"/>
                <w:szCs w:val="28"/>
              </w:rPr>
              <w:t>Y</w:t>
            </w:r>
          </w:p>
          <w:p w14:paraId="3E604A1E" w14:textId="77777777" w:rsidR="00610A9E" w:rsidRPr="00290C38" w:rsidRDefault="00610A9E" w:rsidP="009932C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00B48" w:rsidRPr="00290C38" w14:paraId="4CEB8787" w14:textId="77777777" w:rsidTr="00944A1A">
        <w:trPr>
          <w:trHeight w:val="325"/>
        </w:trPr>
        <w:tc>
          <w:tcPr>
            <w:tcW w:w="8498" w:type="dxa"/>
          </w:tcPr>
          <w:p w14:paraId="4AE48945" w14:textId="1A221F86" w:rsidR="00944A1A" w:rsidRPr="00290C38" w:rsidRDefault="00C71448" w:rsidP="0003251E">
            <w:pPr>
              <w:jc w:val="center"/>
              <w:rPr>
                <w:b/>
                <w:bCs/>
                <w:sz w:val="28"/>
                <w:szCs w:val="28"/>
              </w:rPr>
            </w:pPr>
            <w:r w:rsidRPr="00290C38">
              <w:rPr>
                <w:b/>
                <w:bCs/>
                <w:sz w:val="28"/>
                <w:szCs w:val="28"/>
              </w:rPr>
              <w:t xml:space="preserve"> </w:t>
            </w:r>
            <w:r w:rsidR="00C0511F">
              <w:rPr>
                <w:b/>
                <w:bCs/>
                <w:sz w:val="28"/>
                <w:szCs w:val="28"/>
              </w:rPr>
              <w:fldChar w:fldCharType="begin">
                <w:ffData>
                  <w:name w:val="SOCIEDAD_PMGD"/>
                  <w:enabled/>
                  <w:calcOnExit w:val="0"/>
                  <w:textInput/>
                </w:ffData>
              </w:fldChar>
            </w:r>
            <w:bookmarkStart w:id="0" w:name="SOCIEDAD_PMGD"/>
            <w:r w:rsidR="00C0511F">
              <w:rPr>
                <w:b/>
                <w:bCs/>
                <w:sz w:val="28"/>
                <w:szCs w:val="28"/>
              </w:rPr>
              <w:instrText xml:space="preserve"> FORMTEXT </w:instrText>
            </w:r>
            <w:r w:rsidR="00C0511F">
              <w:rPr>
                <w:b/>
                <w:bCs/>
                <w:sz w:val="28"/>
                <w:szCs w:val="28"/>
              </w:rPr>
            </w:r>
            <w:r w:rsidR="00C0511F">
              <w:rPr>
                <w:b/>
                <w:bCs/>
                <w:sz w:val="28"/>
                <w:szCs w:val="28"/>
              </w:rPr>
              <w:fldChar w:fldCharType="separate"/>
            </w:r>
            <w:r w:rsidR="00297795">
              <w:rPr>
                <w:b/>
                <w:bCs/>
                <w:sz w:val="28"/>
                <w:szCs w:val="28"/>
              </w:rPr>
              <w:t> </w:t>
            </w:r>
            <w:r w:rsidR="00297795">
              <w:rPr>
                <w:b/>
                <w:bCs/>
                <w:sz w:val="28"/>
                <w:szCs w:val="28"/>
              </w:rPr>
              <w:t> </w:t>
            </w:r>
            <w:r w:rsidR="00297795">
              <w:rPr>
                <w:b/>
                <w:bCs/>
                <w:sz w:val="28"/>
                <w:szCs w:val="28"/>
              </w:rPr>
              <w:t> </w:t>
            </w:r>
            <w:r w:rsidR="00297795">
              <w:rPr>
                <w:b/>
                <w:bCs/>
                <w:sz w:val="28"/>
                <w:szCs w:val="28"/>
              </w:rPr>
              <w:t> </w:t>
            </w:r>
            <w:r w:rsidR="00297795">
              <w:rPr>
                <w:b/>
                <w:bCs/>
                <w:sz w:val="28"/>
                <w:szCs w:val="28"/>
              </w:rPr>
              <w:t> </w:t>
            </w:r>
            <w:r w:rsidR="00C0511F">
              <w:rPr>
                <w:b/>
                <w:bCs/>
                <w:sz w:val="28"/>
                <w:szCs w:val="28"/>
              </w:rPr>
              <w:fldChar w:fldCharType="end"/>
            </w:r>
            <w:bookmarkEnd w:id="0"/>
            <w:r w:rsidR="00C3007A" w:rsidRPr="00290C38">
              <w:rPr>
                <w:b/>
                <w:bCs/>
                <w:sz w:val="28"/>
                <w:szCs w:val="28"/>
              </w:rPr>
              <w:t>.</w:t>
            </w:r>
          </w:p>
          <w:p w14:paraId="3C72FB3A" w14:textId="77777777" w:rsidR="00E43A18" w:rsidRPr="00290C38" w:rsidRDefault="00E43A18" w:rsidP="0003251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21CADC6" w14:textId="2A201B91" w:rsidR="00E43A18" w:rsidRPr="00290C38" w:rsidRDefault="000D5FB6" w:rsidP="0003251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90C3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304A6">
              <w:rPr>
                <w:b/>
                <w:bCs/>
                <w:sz w:val="28"/>
                <w:szCs w:val="28"/>
                <w:lang w:val="en-US"/>
              </w:rPr>
              <w:t>Región</w:t>
            </w:r>
            <w:proofErr w:type="spellEnd"/>
            <w:r w:rsidR="00827AFF" w:rsidRPr="00290C38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A198D">
              <w:rPr>
                <w:b/>
                <w:bCs/>
                <w:sz w:val="28"/>
                <w:szCs w:val="28"/>
                <w:lang w:val="en-US"/>
              </w:rPr>
              <w:fldChar w:fldCharType="begin">
                <w:ffData>
                  <w:name w:val="REGION"/>
                  <w:enabled/>
                  <w:calcOnExit w:val="0"/>
                  <w:textInput/>
                </w:ffData>
              </w:fldChar>
            </w:r>
            <w:r w:rsidR="00AA198D">
              <w:rPr>
                <w:b/>
                <w:bCs/>
                <w:sz w:val="28"/>
                <w:szCs w:val="28"/>
                <w:lang w:val="en-US"/>
              </w:rPr>
              <w:instrText xml:space="preserve"> FORMTEXT </w:instrText>
            </w:r>
            <w:r w:rsidR="00AA198D">
              <w:rPr>
                <w:b/>
                <w:bCs/>
                <w:sz w:val="28"/>
                <w:szCs w:val="28"/>
                <w:lang w:val="en-US"/>
              </w:rPr>
            </w:r>
            <w:r w:rsidR="00AA198D">
              <w:rPr>
                <w:b/>
                <w:bCs/>
                <w:sz w:val="28"/>
                <w:szCs w:val="28"/>
                <w:lang w:val="en-US"/>
              </w:rPr>
              <w:fldChar w:fldCharType="separate"/>
            </w:r>
            <w:r w:rsidR="00297795">
              <w:rPr>
                <w:b/>
                <w:bCs/>
                <w:sz w:val="28"/>
                <w:szCs w:val="28"/>
                <w:lang w:val="en-US"/>
              </w:rPr>
              <w:t> </w:t>
            </w:r>
            <w:r w:rsidR="00297795">
              <w:rPr>
                <w:b/>
                <w:bCs/>
                <w:sz w:val="28"/>
                <w:szCs w:val="28"/>
                <w:lang w:val="en-US"/>
              </w:rPr>
              <w:t> </w:t>
            </w:r>
            <w:r w:rsidR="00297795">
              <w:rPr>
                <w:b/>
                <w:bCs/>
                <w:sz w:val="28"/>
                <w:szCs w:val="28"/>
                <w:lang w:val="en-US"/>
              </w:rPr>
              <w:t> </w:t>
            </w:r>
            <w:r w:rsidR="00297795">
              <w:rPr>
                <w:b/>
                <w:bCs/>
                <w:sz w:val="28"/>
                <w:szCs w:val="28"/>
                <w:lang w:val="en-US"/>
              </w:rPr>
              <w:t> </w:t>
            </w:r>
            <w:r w:rsidR="00297795">
              <w:rPr>
                <w:b/>
                <w:bCs/>
                <w:sz w:val="28"/>
                <w:szCs w:val="28"/>
                <w:lang w:val="en-US"/>
              </w:rPr>
              <w:t> </w:t>
            </w:r>
            <w:r w:rsidR="00AA198D">
              <w:rPr>
                <w:b/>
                <w:bCs/>
                <w:sz w:val="28"/>
                <w:szCs w:val="28"/>
                <w:lang w:val="en-US"/>
              </w:rPr>
              <w:fldChar w:fldCharType="end"/>
            </w:r>
          </w:p>
          <w:p w14:paraId="41434644" w14:textId="77777777" w:rsidR="0003251E" w:rsidRPr="00290C38" w:rsidRDefault="0003251E" w:rsidP="0003251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02BB244F" w14:textId="77777777" w:rsidR="00D00B48" w:rsidRPr="00290C38" w:rsidRDefault="00D00B48" w:rsidP="00944A1A">
      <w:pPr>
        <w:pStyle w:val="TDC1"/>
        <w:rPr>
          <w:lang w:val="en-US"/>
        </w:rPr>
      </w:pPr>
    </w:p>
    <w:p w14:paraId="606C8B24" w14:textId="77777777" w:rsidR="00D00B48" w:rsidRPr="00290C38" w:rsidRDefault="00D00B48" w:rsidP="00944A1A">
      <w:pPr>
        <w:pStyle w:val="TDC1"/>
        <w:rPr>
          <w:lang w:val="en-US"/>
        </w:rPr>
      </w:pPr>
    </w:p>
    <w:p w14:paraId="3F22D6DF" w14:textId="77777777" w:rsidR="00D00B48" w:rsidRPr="00290C38" w:rsidRDefault="00D00B48" w:rsidP="00944A1A">
      <w:pPr>
        <w:pStyle w:val="TDC1"/>
        <w:rPr>
          <w:lang w:val="en-US"/>
        </w:rPr>
      </w:pPr>
    </w:p>
    <w:p w14:paraId="3699FDFB" w14:textId="77777777" w:rsidR="00D00B48" w:rsidRPr="00290C38" w:rsidRDefault="00D00B48" w:rsidP="00944A1A">
      <w:pPr>
        <w:pStyle w:val="TDC1"/>
        <w:rPr>
          <w:lang w:val="en-US"/>
        </w:rPr>
      </w:pPr>
    </w:p>
    <w:p w14:paraId="4CB15F46" w14:textId="77777777" w:rsidR="00D00B48" w:rsidRPr="00290C38" w:rsidRDefault="00D00B48" w:rsidP="00944A1A">
      <w:pPr>
        <w:pStyle w:val="TDC1"/>
        <w:rPr>
          <w:lang w:val="en-US"/>
        </w:rPr>
      </w:pPr>
    </w:p>
    <w:p w14:paraId="4BA0D925" w14:textId="56A4F902" w:rsidR="00D00B48" w:rsidRPr="00290C38" w:rsidRDefault="00530346" w:rsidP="00944A1A">
      <w:pPr>
        <w:pStyle w:val="TDC1"/>
      </w:pPr>
      <w:r w:rsidRPr="00C04B91">
        <w:t xml:space="preserve">        </w:t>
      </w:r>
      <w:r w:rsidR="007D3906" w:rsidRPr="00C04B91">
        <w:t xml:space="preserve"> </w:t>
      </w:r>
      <w:r w:rsidRPr="00C04B91">
        <w:t xml:space="preserve"> </w:t>
      </w:r>
      <w:r w:rsidR="00585D1E" w:rsidRPr="00585D1E">
        <w:rPr>
          <w:highlight w:val="yellow"/>
        </w:rPr>
        <w:t>F</w:t>
      </w:r>
      <w:r w:rsidR="009304A6">
        <w:rPr>
          <w:highlight w:val="yellow"/>
        </w:rPr>
        <w:t>echa de confecció</w:t>
      </w:r>
      <w:r w:rsidR="00585D1E" w:rsidRPr="00585D1E">
        <w:rPr>
          <w:highlight w:val="yellow"/>
        </w:rPr>
        <w:t>n protocolo</w:t>
      </w:r>
    </w:p>
    <w:p w14:paraId="74B73CAD" w14:textId="77777777" w:rsidR="005B0632" w:rsidRPr="00290C38" w:rsidRDefault="00D00B48" w:rsidP="00944A1A">
      <w:pPr>
        <w:pStyle w:val="TDC1"/>
      </w:pPr>
      <w:r w:rsidRPr="00290C38">
        <w:br w:type="page"/>
      </w:r>
      <w:r w:rsidR="00CF5AAA" w:rsidRPr="00290C38">
        <w:lastRenderedPageBreak/>
        <w:t xml:space="preserve">      </w:t>
      </w:r>
      <w:r w:rsidR="005B0632" w:rsidRPr="00290C38">
        <w:t>INDICE</w:t>
      </w:r>
    </w:p>
    <w:p w14:paraId="349FA9B1" w14:textId="77777777" w:rsidR="001C6278" w:rsidRPr="00290C38" w:rsidRDefault="001C6278" w:rsidP="001C6278">
      <w:pPr>
        <w:rPr>
          <w:rFonts w:ascii="Tahoma" w:hAnsi="Tahoma" w:cs="Tahoma"/>
          <w:sz w:val="18"/>
          <w:szCs w:val="20"/>
          <w:lang w:val="es-ES"/>
        </w:rPr>
      </w:pPr>
    </w:p>
    <w:p w14:paraId="6C3DB40E" w14:textId="77777777" w:rsidR="001A0A5A" w:rsidRPr="00290C38" w:rsidRDefault="00C2589B" w:rsidP="001A0A5A">
      <w:pPr>
        <w:spacing w:line="276" w:lineRule="auto"/>
        <w:rPr>
          <w:rFonts w:ascii="Tahoma" w:hAnsi="Tahoma" w:cs="Tahoma"/>
          <w:noProof/>
          <w:sz w:val="18"/>
          <w:szCs w:val="20"/>
          <w:lang w:val="es-ES"/>
        </w:rPr>
        <w:sectPr w:rsidR="001A0A5A" w:rsidRPr="00290C38" w:rsidSect="001A0A5A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2240" w:h="15840" w:code="1"/>
          <w:pgMar w:top="2094" w:right="1701" w:bottom="1077" w:left="1701" w:header="454" w:footer="85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290C38">
        <w:rPr>
          <w:rFonts w:ascii="Tahoma" w:hAnsi="Tahoma" w:cs="Tahoma"/>
          <w:sz w:val="18"/>
          <w:szCs w:val="20"/>
          <w:lang w:val="es-ES"/>
        </w:rPr>
        <w:fldChar w:fldCharType="begin"/>
      </w:r>
      <w:r w:rsidRPr="00290C38">
        <w:rPr>
          <w:rFonts w:ascii="Tahoma" w:hAnsi="Tahoma" w:cs="Tahoma"/>
          <w:sz w:val="18"/>
          <w:szCs w:val="20"/>
          <w:lang w:val="es-ES"/>
        </w:rPr>
        <w:instrText xml:space="preserve"> INDEX \e "</w:instrText>
      </w:r>
      <w:r w:rsidRPr="00290C38">
        <w:rPr>
          <w:rFonts w:ascii="Tahoma" w:hAnsi="Tahoma" w:cs="Tahoma"/>
          <w:sz w:val="18"/>
          <w:szCs w:val="20"/>
          <w:lang w:val="es-ES"/>
        </w:rPr>
        <w:tab/>
        <w:instrText xml:space="preserve">" \c "1" \z "3082" </w:instrText>
      </w:r>
      <w:r w:rsidRPr="00290C38">
        <w:rPr>
          <w:rFonts w:ascii="Tahoma" w:hAnsi="Tahoma" w:cs="Tahoma"/>
          <w:sz w:val="18"/>
          <w:szCs w:val="20"/>
          <w:lang w:val="es-ES"/>
        </w:rPr>
        <w:fldChar w:fldCharType="separate"/>
      </w:r>
    </w:p>
    <w:p w14:paraId="1631653D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   OBJETIVOS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3</w:t>
      </w:r>
    </w:p>
    <w:p w14:paraId="00059B39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2   ALCANCES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3</w:t>
      </w:r>
    </w:p>
    <w:p w14:paraId="722086D0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3   ACCESO A LAS INSTALACIONES Y SEGURIDAD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64E0C0BD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4   POTENCIAS MÁXIMAS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1D4EFEEF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5   TERMINOLOGIA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5</w:t>
      </w:r>
    </w:p>
    <w:p w14:paraId="7A96DC5B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6   CARACTERISTICAS OPERACIONALES DE EQUIPOS DE PROTECCIÓN.</w:t>
      </w:r>
      <w:r w:rsidRPr="00290C38">
        <w:rPr>
          <w:rFonts w:ascii="Tahoma" w:hAnsi="Tahoma" w:cs="Tahoma"/>
          <w:noProof/>
          <w:szCs w:val="20"/>
        </w:rPr>
        <w:tab/>
        <w:t>5</w:t>
      </w:r>
    </w:p>
    <w:p w14:paraId="08907E7B" w14:textId="2CCE52E2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7</w:t>
      </w:r>
      <w:r w:rsidR="00F27268" w:rsidRPr="00290C38">
        <w:rPr>
          <w:rFonts w:ascii="Tahoma" w:hAnsi="Tahoma" w:cs="Tahoma"/>
          <w:noProof/>
          <w:szCs w:val="20"/>
        </w:rPr>
        <w:t xml:space="preserve">   DIAGRAMA DE PROTECCION DE PMGD </w:t>
      </w:r>
      <w:r w:rsidR="00F630EA">
        <w:rPr>
          <w:rFonts w:ascii="Tahoma" w:hAnsi="Tahoma" w:cs="Tahoma"/>
          <w:noProof/>
          <w:szCs w:val="20"/>
        </w:rPr>
        <w:fldChar w:fldCharType="begin">
          <w:ffData>
            <w:name w:val="SOCIEDAD_PMGD1"/>
            <w:enabled/>
            <w:calcOnExit w:val="0"/>
            <w:textInput/>
          </w:ffData>
        </w:fldChar>
      </w:r>
      <w:bookmarkStart w:id="1" w:name="SOCIEDAD_PMGD1"/>
      <w:r w:rsidR="00F630EA">
        <w:rPr>
          <w:rFonts w:ascii="Tahoma" w:hAnsi="Tahoma" w:cs="Tahoma"/>
          <w:noProof/>
          <w:szCs w:val="20"/>
        </w:rPr>
        <w:instrText xml:space="preserve"> FORMTEXT </w:instrText>
      </w:r>
      <w:r w:rsidR="00F630EA">
        <w:rPr>
          <w:rFonts w:ascii="Tahoma" w:hAnsi="Tahoma" w:cs="Tahoma"/>
          <w:noProof/>
          <w:szCs w:val="20"/>
        </w:rPr>
      </w:r>
      <w:r w:rsidR="00F630EA">
        <w:rPr>
          <w:rFonts w:ascii="Tahoma" w:hAnsi="Tahoma" w:cs="Tahoma"/>
          <w:noProof/>
          <w:szCs w:val="20"/>
        </w:rPr>
        <w:fldChar w:fldCharType="separate"/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F630EA">
        <w:rPr>
          <w:rFonts w:ascii="Tahoma" w:hAnsi="Tahoma" w:cs="Tahoma"/>
          <w:noProof/>
          <w:szCs w:val="20"/>
        </w:rPr>
        <w:fldChar w:fldCharType="end"/>
      </w:r>
      <w:bookmarkEnd w:id="1"/>
      <w:r w:rsidRPr="00290C38">
        <w:rPr>
          <w:rFonts w:ascii="Tahoma" w:hAnsi="Tahoma" w:cs="Tahoma"/>
          <w:noProof/>
          <w:szCs w:val="20"/>
        </w:rPr>
        <w:t>.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7</w:t>
      </w:r>
    </w:p>
    <w:p w14:paraId="2A50EC0F" w14:textId="024E6D57" w:rsidR="00614600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8   DIAGRAMA GENERAL DE UBICACIÓN DE PROTECCIONES DEL ALIMENTADOR </w:t>
      </w:r>
      <w:r w:rsidR="00C0511F">
        <w:rPr>
          <w:rFonts w:ascii="Tahoma" w:hAnsi="Tahoma" w:cs="Tahoma"/>
          <w:noProof/>
          <w:szCs w:val="20"/>
        </w:rPr>
        <w:fldChar w:fldCharType="begin">
          <w:ffData>
            <w:name w:val="ALIMENTADOR"/>
            <w:enabled/>
            <w:calcOnExit w:val="0"/>
            <w:textInput/>
          </w:ffData>
        </w:fldChar>
      </w:r>
      <w:bookmarkStart w:id="2" w:name="ALIMENTADOR"/>
      <w:r w:rsidR="00C0511F">
        <w:rPr>
          <w:rFonts w:ascii="Tahoma" w:hAnsi="Tahoma" w:cs="Tahoma"/>
          <w:noProof/>
          <w:szCs w:val="20"/>
        </w:rPr>
        <w:instrText xml:space="preserve"> FORMTEXT </w:instrText>
      </w:r>
      <w:r w:rsidR="00C0511F">
        <w:rPr>
          <w:rFonts w:ascii="Tahoma" w:hAnsi="Tahoma" w:cs="Tahoma"/>
          <w:noProof/>
          <w:szCs w:val="20"/>
        </w:rPr>
      </w:r>
      <w:r w:rsidR="00C0511F">
        <w:rPr>
          <w:rFonts w:ascii="Tahoma" w:hAnsi="Tahoma" w:cs="Tahoma"/>
          <w:noProof/>
          <w:szCs w:val="20"/>
        </w:rPr>
        <w:fldChar w:fldCharType="separate"/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C0511F">
        <w:rPr>
          <w:rFonts w:ascii="Tahoma" w:hAnsi="Tahoma" w:cs="Tahoma"/>
          <w:noProof/>
          <w:szCs w:val="20"/>
        </w:rPr>
        <w:fldChar w:fldCharType="end"/>
      </w:r>
      <w:bookmarkEnd w:id="2"/>
    </w:p>
    <w:p w14:paraId="7D7CB7D7" w14:textId="15C54FCA" w:rsidR="001A0A5A" w:rsidRPr="00290C38" w:rsidRDefault="00614600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    </w:t>
      </w:r>
      <w:r w:rsidR="001A0A5A" w:rsidRPr="00290C38">
        <w:rPr>
          <w:rFonts w:ascii="Tahoma" w:hAnsi="Tahoma" w:cs="Tahoma"/>
          <w:noProof/>
          <w:szCs w:val="20"/>
        </w:rPr>
        <w:t xml:space="preserve"> Y  </w:t>
      </w:r>
      <w:r w:rsidR="009C060B">
        <w:rPr>
          <w:rFonts w:ascii="Tahoma" w:hAnsi="Tahoma" w:cs="Tahoma"/>
          <w:noProof/>
          <w:szCs w:val="20"/>
        </w:rPr>
        <w:t>EL PMGD</w:t>
      </w:r>
      <w:r w:rsidR="009C060B">
        <w:rPr>
          <w:rFonts w:ascii="Tahoma" w:hAnsi="Tahoma" w:cs="Tahoma"/>
          <w:noProof/>
          <w:szCs w:val="20"/>
        </w:rPr>
        <w:fldChar w:fldCharType="begin">
          <w:ffData>
            <w:name w:val="SOCIEDAD_PMGD2"/>
            <w:enabled/>
            <w:calcOnExit w:val="0"/>
            <w:textInput/>
          </w:ffData>
        </w:fldChar>
      </w:r>
      <w:bookmarkStart w:id="3" w:name="SOCIEDAD_PMGD2"/>
      <w:r w:rsidR="009C060B">
        <w:rPr>
          <w:rFonts w:ascii="Tahoma" w:hAnsi="Tahoma" w:cs="Tahoma"/>
          <w:noProof/>
          <w:szCs w:val="20"/>
        </w:rPr>
        <w:instrText xml:space="preserve"> FORMTEXT </w:instrText>
      </w:r>
      <w:r w:rsidR="009C060B">
        <w:rPr>
          <w:rFonts w:ascii="Tahoma" w:hAnsi="Tahoma" w:cs="Tahoma"/>
          <w:noProof/>
          <w:szCs w:val="20"/>
        </w:rPr>
      </w:r>
      <w:r w:rsidR="009C060B">
        <w:rPr>
          <w:rFonts w:ascii="Tahoma" w:hAnsi="Tahoma" w:cs="Tahoma"/>
          <w:noProof/>
          <w:szCs w:val="20"/>
        </w:rPr>
        <w:fldChar w:fldCharType="separate"/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9C060B">
        <w:rPr>
          <w:rFonts w:ascii="Tahoma" w:hAnsi="Tahoma" w:cs="Tahoma"/>
          <w:noProof/>
          <w:szCs w:val="20"/>
        </w:rPr>
        <w:fldChar w:fldCharType="end"/>
      </w:r>
      <w:bookmarkEnd w:id="3"/>
      <w:r w:rsidR="001A0A5A" w:rsidRPr="00290C38">
        <w:rPr>
          <w:rFonts w:ascii="Tahoma" w:hAnsi="Tahoma" w:cs="Tahoma"/>
          <w:noProof/>
          <w:szCs w:val="20"/>
        </w:rPr>
        <w:t>.</w:t>
      </w:r>
      <w:r w:rsidR="001A0A5A"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8</w:t>
      </w:r>
    </w:p>
    <w:p w14:paraId="34A59C61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9   SECUENCIA DE OPERACIONES PARA ESTABLECER LA INYECCIÓN AL SISTEMA POR PARTE DEL </w:t>
      </w:r>
      <w:r w:rsidR="00F27268" w:rsidRPr="00290C38">
        <w:rPr>
          <w:rFonts w:ascii="Tahoma" w:hAnsi="Tahoma" w:cs="Tahoma"/>
          <w:noProof/>
          <w:szCs w:val="20"/>
        </w:rPr>
        <w:t>PMGD</w:t>
      </w:r>
      <w:r w:rsidRPr="00290C38">
        <w:rPr>
          <w:rFonts w:ascii="Tahoma" w:hAnsi="Tahoma" w:cs="Tahoma"/>
          <w:noProof/>
          <w:szCs w:val="20"/>
        </w:rPr>
        <w:t>.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9</w:t>
      </w:r>
    </w:p>
    <w:p w14:paraId="506D1705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10   TIPOS DE INTERRUPCIONES Y TRABAJOS.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9</w:t>
      </w:r>
    </w:p>
    <w:p w14:paraId="0418F63C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11   SECUENCIA DE OPERACIONES PARA CUALQUIER TIPO DE INTERRUPCION AGUAS ARRIBA DE LAS INSTALACIONES DEL CLIENTE (apertura).</w:t>
      </w:r>
      <w:r w:rsidRPr="00290C38">
        <w:rPr>
          <w:rFonts w:ascii="Tahoma" w:hAnsi="Tahoma" w:cs="Tahoma"/>
          <w:noProof/>
          <w:szCs w:val="20"/>
        </w:rPr>
        <w:tab/>
      </w:r>
      <w:r w:rsidR="008208AD" w:rsidRPr="00290C38">
        <w:rPr>
          <w:rFonts w:ascii="Tahoma" w:hAnsi="Tahoma" w:cs="Tahoma"/>
          <w:noProof/>
          <w:szCs w:val="20"/>
        </w:rPr>
        <w:t>10</w:t>
      </w:r>
    </w:p>
    <w:p w14:paraId="4CAAFFFD" w14:textId="77777777" w:rsidR="001A0A5A" w:rsidRPr="00290C38" w:rsidRDefault="008208AD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12 </w:t>
      </w:r>
      <w:r w:rsidR="001A0A5A" w:rsidRPr="00290C38">
        <w:rPr>
          <w:rFonts w:ascii="Tahoma" w:hAnsi="Tahoma" w:cs="Tahoma"/>
          <w:noProof/>
          <w:szCs w:val="20"/>
        </w:rPr>
        <w:t>SECUENCIA DE OPERACIONES PARA RESTABLECER LA INYECCIÓN AL SISTEMA POR PARTE DEL PMGD</w:t>
      </w:r>
      <w:r w:rsidR="00B93EB2" w:rsidRPr="00290C38">
        <w:rPr>
          <w:rFonts w:ascii="Tahoma" w:hAnsi="Tahoma" w:cs="Tahoma"/>
          <w:noProof/>
          <w:szCs w:val="20"/>
        </w:rPr>
        <w:t>..</w:t>
      </w:r>
      <w:r w:rsidRPr="00290C38">
        <w:rPr>
          <w:rFonts w:ascii="Tahoma" w:hAnsi="Tahoma" w:cs="Tahoma"/>
          <w:noProof/>
          <w:szCs w:val="20"/>
        </w:rPr>
        <w:t>10</w:t>
      </w:r>
    </w:p>
    <w:p w14:paraId="572B5C7C" w14:textId="77777777" w:rsidR="001A0A5A" w:rsidRPr="00290C38" w:rsidRDefault="008208AD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13  </w:t>
      </w:r>
      <w:r w:rsidR="001A0A5A" w:rsidRPr="00290C38">
        <w:rPr>
          <w:rFonts w:ascii="Tahoma" w:hAnsi="Tahoma" w:cs="Tahoma"/>
          <w:noProof/>
          <w:szCs w:val="20"/>
        </w:rPr>
        <w:t xml:space="preserve">SECUENCIA DE OPERACIONES PARA CUALQUIER TIPO DE INTERRUPCION EN LAS INSTALACIONES DEL </w:t>
      </w:r>
      <w:r w:rsidR="00F27268" w:rsidRPr="00290C38">
        <w:rPr>
          <w:rFonts w:ascii="Tahoma" w:hAnsi="Tahoma" w:cs="Tahoma"/>
          <w:noProof/>
          <w:szCs w:val="20"/>
        </w:rPr>
        <w:t>PMGD</w:t>
      </w:r>
      <w:r w:rsidR="001A0A5A" w:rsidRPr="00290C38">
        <w:rPr>
          <w:rFonts w:ascii="Tahoma" w:hAnsi="Tahoma" w:cs="Tahoma"/>
          <w:noProof/>
          <w:szCs w:val="20"/>
        </w:rPr>
        <w:t>.</w:t>
      </w:r>
      <w:r w:rsidR="001A0A5A" w:rsidRPr="00290C38">
        <w:rPr>
          <w:rFonts w:ascii="Tahoma" w:hAnsi="Tahoma" w:cs="Tahoma"/>
          <w:noProof/>
          <w:szCs w:val="20"/>
        </w:rPr>
        <w:tab/>
      </w:r>
      <w:r w:rsidRPr="00290C38">
        <w:rPr>
          <w:rFonts w:ascii="Tahoma" w:hAnsi="Tahoma" w:cs="Tahoma"/>
          <w:noProof/>
          <w:szCs w:val="20"/>
        </w:rPr>
        <w:t>10</w:t>
      </w:r>
    </w:p>
    <w:p w14:paraId="3587D724" w14:textId="1024069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14   CASO PARTICULAR DE OPERACIÓN. Equipo</w:t>
      </w:r>
      <w:r w:rsidR="008F16CA">
        <w:rPr>
          <w:rFonts w:ascii="Tahoma" w:hAnsi="Tahoma" w:cs="Tahoma"/>
          <w:noProof/>
          <w:szCs w:val="20"/>
        </w:rPr>
        <w:t xml:space="preserve"> </w:t>
      </w:r>
      <w:r w:rsidR="008F16CA" w:rsidRPr="008F16CA">
        <w:rPr>
          <w:rFonts w:ascii="Tahoma" w:hAnsi="Tahoma" w:cs="Tahoma"/>
          <w:noProof/>
          <w:szCs w:val="20"/>
          <w:highlight w:val="yellow"/>
        </w:rPr>
        <w:t>XXXX</w:t>
      </w:r>
      <w:r w:rsidRPr="00290C38">
        <w:rPr>
          <w:rFonts w:ascii="Tahoma" w:hAnsi="Tahoma" w:cs="Tahoma"/>
          <w:noProof/>
          <w:szCs w:val="20"/>
        </w:rPr>
        <w:t xml:space="preserve"> abierto por presencia de Voltaje en el lado carga.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1</w:t>
      </w:r>
    </w:p>
    <w:p w14:paraId="37554E9B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15   CASO PARTICULAR DE OPERACIÓN. Generación en Isla.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1</w:t>
      </w:r>
    </w:p>
    <w:p w14:paraId="5EB55192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16   CASO PARTICULAR DE OPERACIÓN. Conexión bajo condición provisoria del PMGD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1</w:t>
      </w:r>
    </w:p>
    <w:p w14:paraId="6D072FE5" w14:textId="4D92C02A" w:rsidR="001A0A5A" w:rsidRPr="00290C38" w:rsidRDefault="001A0A5A" w:rsidP="00DC4BAE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17   TRABAJOS EN ALIMENTADOR </w:t>
      </w:r>
      <w:r w:rsidR="00C0511F">
        <w:rPr>
          <w:rFonts w:ascii="Tahoma" w:hAnsi="Tahoma" w:cs="Tahoma"/>
          <w:noProof/>
          <w:szCs w:val="20"/>
        </w:rPr>
        <w:fldChar w:fldCharType="begin">
          <w:ffData>
            <w:name w:val="ALIMENTADOR1"/>
            <w:enabled/>
            <w:calcOnExit w:val="0"/>
            <w:textInput/>
          </w:ffData>
        </w:fldChar>
      </w:r>
      <w:bookmarkStart w:id="4" w:name="ALIMENTADOR1"/>
      <w:r w:rsidR="00C0511F">
        <w:rPr>
          <w:rFonts w:ascii="Tahoma" w:hAnsi="Tahoma" w:cs="Tahoma"/>
          <w:noProof/>
          <w:szCs w:val="20"/>
        </w:rPr>
        <w:instrText xml:space="preserve"> FORMTEXT </w:instrText>
      </w:r>
      <w:r w:rsidR="00C0511F">
        <w:rPr>
          <w:rFonts w:ascii="Tahoma" w:hAnsi="Tahoma" w:cs="Tahoma"/>
          <w:noProof/>
          <w:szCs w:val="20"/>
        </w:rPr>
      </w:r>
      <w:r w:rsidR="00C0511F">
        <w:rPr>
          <w:rFonts w:ascii="Tahoma" w:hAnsi="Tahoma" w:cs="Tahoma"/>
          <w:noProof/>
          <w:szCs w:val="20"/>
        </w:rPr>
        <w:fldChar w:fldCharType="separate"/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C0511F">
        <w:rPr>
          <w:rFonts w:ascii="Tahoma" w:hAnsi="Tahoma" w:cs="Tahoma"/>
          <w:noProof/>
          <w:szCs w:val="20"/>
        </w:rPr>
        <w:fldChar w:fldCharType="end"/>
      </w:r>
      <w:bookmarkEnd w:id="4"/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2</w:t>
      </w:r>
    </w:p>
    <w:p w14:paraId="47C54692" w14:textId="11E2FC8D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 xml:space="preserve">18 </w:t>
      </w:r>
      <w:r w:rsidR="005B602D" w:rsidRPr="00290C38">
        <w:rPr>
          <w:rFonts w:ascii="Tahoma" w:hAnsi="Tahoma" w:cs="Tahoma"/>
          <w:noProof/>
          <w:szCs w:val="20"/>
        </w:rPr>
        <w:t xml:space="preserve">   </w:t>
      </w:r>
      <w:r w:rsidRPr="00290C38">
        <w:rPr>
          <w:rFonts w:ascii="Tahoma" w:hAnsi="Tahoma" w:cs="Tahoma"/>
          <w:noProof/>
          <w:szCs w:val="20"/>
        </w:rPr>
        <w:t xml:space="preserve">PROCEDIMIENTO PARA VARIAR TENSIÓN DE GENERACIÓN POR PARTE DEL </w:t>
      </w:r>
      <w:r w:rsidR="00F27268" w:rsidRPr="00290C38">
        <w:rPr>
          <w:rFonts w:ascii="Tahoma" w:hAnsi="Tahoma" w:cs="Tahoma"/>
          <w:noProof/>
          <w:szCs w:val="20"/>
        </w:rPr>
        <w:t xml:space="preserve">PMGD </w:t>
      </w:r>
      <w:r w:rsidR="00C0511F">
        <w:rPr>
          <w:rFonts w:ascii="Tahoma" w:hAnsi="Tahoma" w:cs="Tahoma"/>
          <w:noProof/>
          <w:szCs w:val="20"/>
        </w:rPr>
        <w:fldChar w:fldCharType="begin">
          <w:ffData>
            <w:name w:val="SOCIEDAD_PMGD3"/>
            <w:enabled/>
            <w:calcOnExit w:val="0"/>
            <w:textInput/>
          </w:ffData>
        </w:fldChar>
      </w:r>
      <w:bookmarkStart w:id="5" w:name="SOCIEDAD_PMGD3"/>
      <w:r w:rsidR="00C0511F">
        <w:rPr>
          <w:rFonts w:ascii="Tahoma" w:hAnsi="Tahoma" w:cs="Tahoma"/>
          <w:noProof/>
          <w:szCs w:val="20"/>
        </w:rPr>
        <w:instrText xml:space="preserve"> FORMTEXT </w:instrText>
      </w:r>
      <w:r w:rsidR="00C0511F">
        <w:rPr>
          <w:rFonts w:ascii="Tahoma" w:hAnsi="Tahoma" w:cs="Tahoma"/>
          <w:noProof/>
          <w:szCs w:val="20"/>
        </w:rPr>
      </w:r>
      <w:r w:rsidR="00C0511F">
        <w:rPr>
          <w:rFonts w:ascii="Tahoma" w:hAnsi="Tahoma" w:cs="Tahoma"/>
          <w:noProof/>
          <w:szCs w:val="20"/>
        </w:rPr>
        <w:fldChar w:fldCharType="separate"/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297795">
        <w:rPr>
          <w:rFonts w:ascii="Tahoma" w:hAnsi="Tahoma" w:cs="Tahoma"/>
          <w:noProof/>
          <w:szCs w:val="20"/>
        </w:rPr>
        <w:t> </w:t>
      </w:r>
      <w:r w:rsidR="00C0511F">
        <w:rPr>
          <w:rFonts w:ascii="Tahoma" w:hAnsi="Tahoma" w:cs="Tahoma"/>
          <w:noProof/>
          <w:szCs w:val="20"/>
        </w:rPr>
        <w:fldChar w:fldCharType="end"/>
      </w:r>
      <w:bookmarkEnd w:id="5"/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3</w:t>
      </w:r>
    </w:p>
    <w:p w14:paraId="76313BE8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bCs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19   TELEFONOS Y MEDIOS DE CONTACTOS.</w:t>
      </w:r>
      <w:r w:rsidRPr="00290C38">
        <w:rPr>
          <w:rFonts w:ascii="Tahoma" w:hAnsi="Tahoma" w:cs="Tahoma"/>
          <w:noProof/>
          <w:szCs w:val="20"/>
        </w:rPr>
        <w:tab/>
      </w:r>
      <w:r w:rsidRPr="00290C38">
        <w:rPr>
          <w:rFonts w:ascii="Tahoma" w:hAnsi="Tahoma" w:cs="Tahoma"/>
          <w:bCs/>
          <w:noProof/>
          <w:szCs w:val="20"/>
        </w:rPr>
        <w:t>1</w:t>
      </w:r>
      <w:r w:rsidR="008208AD" w:rsidRPr="00290C38">
        <w:rPr>
          <w:rFonts w:ascii="Tahoma" w:hAnsi="Tahoma" w:cs="Tahoma"/>
          <w:bCs/>
          <w:noProof/>
          <w:szCs w:val="20"/>
        </w:rPr>
        <w:t>3</w:t>
      </w:r>
    </w:p>
    <w:p w14:paraId="59D4308F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20   VIGENCIA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3C57D2C3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21   MODIFICACIONES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103D6380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22   SUSCRIPCION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1E1EE51E" w14:textId="77777777" w:rsidR="001A0A5A" w:rsidRPr="00290C38" w:rsidRDefault="001A0A5A" w:rsidP="001A0A5A">
      <w:pPr>
        <w:pStyle w:val="ndice1"/>
        <w:tabs>
          <w:tab w:val="right" w:leader="dot" w:pos="8828"/>
        </w:tabs>
        <w:spacing w:line="276" w:lineRule="auto"/>
        <w:rPr>
          <w:rFonts w:ascii="Tahoma" w:hAnsi="Tahoma" w:cs="Tahoma"/>
          <w:noProof/>
          <w:szCs w:val="20"/>
        </w:rPr>
      </w:pPr>
      <w:r w:rsidRPr="00290C38">
        <w:rPr>
          <w:rFonts w:ascii="Tahoma" w:hAnsi="Tahoma" w:cs="Tahoma"/>
          <w:noProof/>
          <w:szCs w:val="20"/>
        </w:rPr>
        <w:t>23   PERSONERIAS.</w:t>
      </w:r>
      <w:r w:rsidRPr="00290C38">
        <w:rPr>
          <w:rFonts w:ascii="Tahoma" w:hAnsi="Tahoma" w:cs="Tahoma"/>
          <w:noProof/>
          <w:szCs w:val="20"/>
        </w:rPr>
        <w:tab/>
        <w:t>1</w:t>
      </w:r>
      <w:r w:rsidR="008208AD" w:rsidRPr="00290C38">
        <w:rPr>
          <w:rFonts w:ascii="Tahoma" w:hAnsi="Tahoma" w:cs="Tahoma"/>
          <w:noProof/>
          <w:szCs w:val="20"/>
        </w:rPr>
        <w:t>4</w:t>
      </w:r>
    </w:p>
    <w:p w14:paraId="22486B8B" w14:textId="77777777" w:rsidR="001A0A5A" w:rsidRPr="00290C38" w:rsidRDefault="001A0A5A" w:rsidP="001A0A5A">
      <w:pPr>
        <w:spacing w:line="276" w:lineRule="auto"/>
        <w:rPr>
          <w:rFonts w:ascii="Tahoma" w:hAnsi="Tahoma" w:cs="Tahoma"/>
          <w:noProof/>
          <w:sz w:val="18"/>
          <w:szCs w:val="20"/>
          <w:lang w:val="es-ES"/>
        </w:rPr>
        <w:sectPr w:rsidR="001A0A5A" w:rsidRPr="00290C38" w:rsidSect="001A0A5A">
          <w:type w:val="continuous"/>
          <w:pgSz w:w="12240" w:h="15840" w:code="1"/>
          <w:pgMar w:top="2094" w:right="1701" w:bottom="1077" w:left="1701" w:header="454" w:footer="85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4F527D73" w14:textId="77777777" w:rsidR="001C6278" w:rsidRPr="00290C38" w:rsidRDefault="00C2589B" w:rsidP="001A0A5A">
      <w:pPr>
        <w:spacing w:line="276" w:lineRule="auto"/>
        <w:rPr>
          <w:rFonts w:ascii="Tahoma" w:hAnsi="Tahoma" w:cs="Tahoma"/>
          <w:sz w:val="18"/>
          <w:szCs w:val="20"/>
          <w:lang w:val="es-ES"/>
        </w:rPr>
      </w:pPr>
      <w:r w:rsidRPr="00290C38">
        <w:rPr>
          <w:rFonts w:ascii="Tahoma" w:hAnsi="Tahoma" w:cs="Tahoma"/>
          <w:sz w:val="18"/>
          <w:szCs w:val="20"/>
          <w:lang w:val="es-ES"/>
        </w:rPr>
        <w:fldChar w:fldCharType="end"/>
      </w:r>
    </w:p>
    <w:p w14:paraId="2AA38955" w14:textId="77777777" w:rsidR="00CA65DE" w:rsidRPr="00290C38" w:rsidRDefault="00CA65DE" w:rsidP="00CA65DE">
      <w:pPr>
        <w:jc w:val="both"/>
        <w:rPr>
          <w:rFonts w:ascii="Tahoma" w:hAnsi="Tahoma" w:cs="Tahoma"/>
          <w:b/>
          <w:sz w:val="18"/>
          <w:szCs w:val="20"/>
        </w:rPr>
      </w:pPr>
    </w:p>
    <w:p w14:paraId="5ED85293" w14:textId="77777777" w:rsidR="00C2589B" w:rsidRPr="00290C38" w:rsidRDefault="00C2589B" w:rsidP="00495CF0">
      <w:pPr>
        <w:jc w:val="center"/>
        <w:rPr>
          <w:rFonts w:ascii="Tahoma" w:hAnsi="Tahoma" w:cs="Tahoma"/>
          <w:b/>
          <w:szCs w:val="20"/>
        </w:rPr>
      </w:pPr>
    </w:p>
    <w:p w14:paraId="2BE4C34B" w14:textId="77777777" w:rsidR="00C2589B" w:rsidRPr="00290C38" w:rsidRDefault="00C2589B" w:rsidP="00495CF0">
      <w:pPr>
        <w:jc w:val="center"/>
        <w:rPr>
          <w:rFonts w:ascii="Tahoma" w:hAnsi="Tahoma" w:cs="Tahoma"/>
          <w:b/>
          <w:szCs w:val="20"/>
        </w:rPr>
      </w:pPr>
    </w:p>
    <w:p w14:paraId="0224F1B0" w14:textId="77777777" w:rsidR="00D00B48" w:rsidRPr="00290C38" w:rsidRDefault="001A0A5A" w:rsidP="00495CF0">
      <w:pPr>
        <w:jc w:val="center"/>
        <w:rPr>
          <w:rFonts w:ascii="Tahoma" w:hAnsi="Tahoma" w:cs="Tahoma"/>
          <w:b/>
          <w:szCs w:val="20"/>
        </w:rPr>
      </w:pPr>
      <w:r w:rsidRPr="00290C38">
        <w:rPr>
          <w:rFonts w:ascii="Tahoma" w:hAnsi="Tahoma" w:cs="Tahoma"/>
          <w:b/>
          <w:szCs w:val="20"/>
        </w:rPr>
        <w:br w:type="page"/>
      </w:r>
      <w:r w:rsidR="00D00B48" w:rsidRPr="00290C38">
        <w:rPr>
          <w:rFonts w:ascii="Tahoma" w:hAnsi="Tahoma" w:cs="Tahoma"/>
          <w:b/>
          <w:szCs w:val="20"/>
        </w:rPr>
        <w:lastRenderedPageBreak/>
        <w:t>PROCEDIMIENTO DE OPERACIÓN Y COORDINACIÓN</w:t>
      </w:r>
    </w:p>
    <w:p w14:paraId="5E588D74" w14:textId="77777777" w:rsidR="00D00B48" w:rsidRPr="00290C38" w:rsidRDefault="00D00B48" w:rsidP="00495CF0">
      <w:pPr>
        <w:jc w:val="center"/>
        <w:rPr>
          <w:rFonts w:ascii="Tahoma" w:hAnsi="Tahoma" w:cs="Tahoma"/>
          <w:b/>
          <w:szCs w:val="20"/>
        </w:rPr>
      </w:pPr>
      <w:r w:rsidRPr="00290C38">
        <w:rPr>
          <w:rFonts w:ascii="Tahoma" w:hAnsi="Tahoma" w:cs="Tahoma"/>
          <w:b/>
          <w:szCs w:val="20"/>
        </w:rPr>
        <w:t>ENTRE</w:t>
      </w:r>
    </w:p>
    <w:p w14:paraId="063794E8" w14:textId="4BFF7946" w:rsidR="00D00B48" w:rsidRPr="00290C38" w:rsidRDefault="0003251E" w:rsidP="00495CF0">
      <w:pPr>
        <w:jc w:val="center"/>
        <w:rPr>
          <w:rFonts w:ascii="Tahoma" w:hAnsi="Tahoma" w:cs="Tahoma"/>
          <w:b/>
          <w:szCs w:val="20"/>
        </w:rPr>
      </w:pPr>
      <w:r w:rsidRPr="00290C38">
        <w:rPr>
          <w:rFonts w:ascii="Tahoma" w:hAnsi="Tahoma" w:cs="Tahoma"/>
          <w:b/>
          <w:szCs w:val="20"/>
        </w:rPr>
        <w:t xml:space="preserve">CGE </w:t>
      </w:r>
      <w:r w:rsidR="00D00B48" w:rsidRPr="00290C38">
        <w:rPr>
          <w:rFonts w:ascii="Tahoma" w:hAnsi="Tahoma" w:cs="Tahoma"/>
          <w:b/>
          <w:szCs w:val="20"/>
        </w:rPr>
        <w:t>S.A.</w:t>
      </w:r>
      <w:r w:rsidR="002873C9" w:rsidRPr="00290C38">
        <w:rPr>
          <w:rFonts w:ascii="Tahoma" w:hAnsi="Tahoma" w:cs="Tahoma"/>
          <w:b/>
          <w:szCs w:val="20"/>
        </w:rPr>
        <w:t xml:space="preserve"> ZONA</w:t>
      </w:r>
      <w:r w:rsidR="00FE7C71" w:rsidRPr="00290C38">
        <w:rPr>
          <w:rFonts w:ascii="Tahoma" w:hAnsi="Tahoma" w:cs="Tahoma"/>
          <w:b/>
          <w:szCs w:val="20"/>
        </w:rPr>
        <w:t xml:space="preserve"> </w:t>
      </w:r>
      <w:r w:rsidR="00EC1540">
        <w:rPr>
          <w:rFonts w:ascii="Tahoma" w:hAnsi="Tahoma" w:cs="Tahoma"/>
          <w:b/>
          <w:szCs w:val="20"/>
        </w:rPr>
        <w:fldChar w:fldCharType="begin">
          <w:ffData>
            <w:name w:val="ZONA"/>
            <w:enabled/>
            <w:calcOnExit w:val="0"/>
            <w:textInput/>
          </w:ffData>
        </w:fldChar>
      </w:r>
      <w:bookmarkStart w:id="6" w:name="ZONA"/>
      <w:r w:rsidR="00EC1540">
        <w:rPr>
          <w:rFonts w:ascii="Tahoma" w:hAnsi="Tahoma" w:cs="Tahoma"/>
          <w:b/>
          <w:szCs w:val="20"/>
        </w:rPr>
        <w:instrText xml:space="preserve"> FORMTEXT </w:instrText>
      </w:r>
      <w:r w:rsidR="00EC1540">
        <w:rPr>
          <w:rFonts w:ascii="Tahoma" w:hAnsi="Tahoma" w:cs="Tahoma"/>
          <w:b/>
          <w:szCs w:val="20"/>
        </w:rPr>
      </w:r>
      <w:r w:rsidR="00EC1540">
        <w:rPr>
          <w:rFonts w:ascii="Tahoma" w:hAnsi="Tahoma" w:cs="Tahoma"/>
          <w:b/>
          <w:szCs w:val="20"/>
        </w:rPr>
        <w:fldChar w:fldCharType="separate"/>
      </w:r>
      <w:r w:rsidR="00297795">
        <w:rPr>
          <w:rFonts w:ascii="Tahoma" w:hAnsi="Tahoma" w:cs="Tahoma"/>
          <w:b/>
          <w:szCs w:val="20"/>
        </w:rPr>
        <w:t> </w:t>
      </w:r>
      <w:r w:rsidR="00297795">
        <w:rPr>
          <w:rFonts w:ascii="Tahoma" w:hAnsi="Tahoma" w:cs="Tahoma"/>
          <w:b/>
          <w:szCs w:val="20"/>
        </w:rPr>
        <w:t> </w:t>
      </w:r>
      <w:r w:rsidR="00297795">
        <w:rPr>
          <w:rFonts w:ascii="Tahoma" w:hAnsi="Tahoma" w:cs="Tahoma"/>
          <w:b/>
          <w:szCs w:val="20"/>
        </w:rPr>
        <w:t> </w:t>
      </w:r>
      <w:r w:rsidR="00297795">
        <w:rPr>
          <w:rFonts w:ascii="Tahoma" w:hAnsi="Tahoma" w:cs="Tahoma"/>
          <w:b/>
          <w:szCs w:val="20"/>
        </w:rPr>
        <w:t> </w:t>
      </w:r>
      <w:r w:rsidR="00297795">
        <w:rPr>
          <w:rFonts w:ascii="Tahoma" w:hAnsi="Tahoma" w:cs="Tahoma"/>
          <w:b/>
          <w:szCs w:val="20"/>
        </w:rPr>
        <w:t> </w:t>
      </w:r>
      <w:r w:rsidR="00EC1540">
        <w:rPr>
          <w:rFonts w:ascii="Tahoma" w:hAnsi="Tahoma" w:cs="Tahoma"/>
          <w:b/>
          <w:szCs w:val="20"/>
        </w:rPr>
        <w:fldChar w:fldCharType="end"/>
      </w:r>
      <w:bookmarkEnd w:id="6"/>
    </w:p>
    <w:p w14:paraId="1D5832C5" w14:textId="77777777" w:rsidR="00D00B48" w:rsidRPr="00290C38" w:rsidRDefault="0003251E" w:rsidP="00495CF0">
      <w:pPr>
        <w:jc w:val="center"/>
        <w:rPr>
          <w:rFonts w:ascii="Tahoma" w:hAnsi="Tahoma" w:cs="Tahoma"/>
          <w:b/>
          <w:szCs w:val="20"/>
        </w:rPr>
      </w:pPr>
      <w:r w:rsidRPr="00290C38">
        <w:rPr>
          <w:rFonts w:ascii="Tahoma" w:hAnsi="Tahoma" w:cs="Tahoma"/>
          <w:b/>
          <w:szCs w:val="20"/>
        </w:rPr>
        <w:t>Y</w:t>
      </w:r>
    </w:p>
    <w:p w14:paraId="5BA062AB" w14:textId="22DC5A48" w:rsidR="002D5A33" w:rsidRPr="00290C38" w:rsidRDefault="00F27268" w:rsidP="00495CF0">
      <w:pPr>
        <w:keepLines/>
        <w:jc w:val="center"/>
        <w:rPr>
          <w:rFonts w:ascii="Tahoma" w:hAnsi="Tahoma" w:cs="Tahoma"/>
          <w:b/>
          <w:szCs w:val="20"/>
        </w:rPr>
      </w:pPr>
      <w:r w:rsidRPr="00290C38">
        <w:rPr>
          <w:rFonts w:ascii="Tahoma" w:hAnsi="Tahoma" w:cs="Tahoma"/>
          <w:b/>
          <w:bCs/>
          <w:szCs w:val="20"/>
          <w:lang w:val="es-ES"/>
        </w:rPr>
        <w:t xml:space="preserve">PMGD </w:t>
      </w:r>
      <w:r w:rsidR="00EC1540">
        <w:rPr>
          <w:rFonts w:ascii="Tahoma" w:hAnsi="Tahoma" w:cs="Tahoma"/>
          <w:b/>
          <w:bCs/>
          <w:szCs w:val="20"/>
          <w:lang w:val="es-ES"/>
        </w:rPr>
        <w:fldChar w:fldCharType="begin">
          <w:ffData>
            <w:name w:val="SOCIEDAD_PMGD4"/>
            <w:enabled/>
            <w:calcOnExit w:val="0"/>
            <w:textInput/>
          </w:ffData>
        </w:fldChar>
      </w:r>
      <w:bookmarkStart w:id="7" w:name="SOCIEDAD_PMGD4"/>
      <w:r w:rsidR="00EC1540">
        <w:rPr>
          <w:rFonts w:ascii="Tahoma" w:hAnsi="Tahoma" w:cs="Tahoma"/>
          <w:b/>
          <w:bCs/>
          <w:szCs w:val="20"/>
          <w:lang w:val="es-ES"/>
        </w:rPr>
        <w:instrText xml:space="preserve"> FORMTEXT </w:instrText>
      </w:r>
      <w:r w:rsidR="00EC1540">
        <w:rPr>
          <w:rFonts w:ascii="Tahoma" w:hAnsi="Tahoma" w:cs="Tahoma"/>
          <w:b/>
          <w:bCs/>
          <w:szCs w:val="20"/>
          <w:lang w:val="es-ES"/>
        </w:rPr>
      </w:r>
      <w:r w:rsidR="00EC1540">
        <w:rPr>
          <w:rFonts w:ascii="Tahoma" w:hAnsi="Tahoma" w:cs="Tahoma"/>
          <w:b/>
          <w:bCs/>
          <w:szCs w:val="20"/>
          <w:lang w:val="es-ES"/>
        </w:rPr>
        <w:fldChar w:fldCharType="separate"/>
      </w:r>
      <w:r w:rsidR="00297795">
        <w:rPr>
          <w:rFonts w:ascii="Tahoma" w:hAnsi="Tahoma" w:cs="Tahoma"/>
          <w:b/>
          <w:bCs/>
          <w:szCs w:val="20"/>
          <w:lang w:val="es-ES"/>
        </w:rPr>
        <w:t> </w:t>
      </w:r>
      <w:r w:rsidR="00297795">
        <w:rPr>
          <w:rFonts w:ascii="Tahoma" w:hAnsi="Tahoma" w:cs="Tahoma"/>
          <w:b/>
          <w:bCs/>
          <w:szCs w:val="20"/>
          <w:lang w:val="es-ES"/>
        </w:rPr>
        <w:t> </w:t>
      </w:r>
      <w:r w:rsidR="00297795">
        <w:rPr>
          <w:rFonts w:ascii="Tahoma" w:hAnsi="Tahoma" w:cs="Tahoma"/>
          <w:b/>
          <w:bCs/>
          <w:szCs w:val="20"/>
          <w:lang w:val="es-ES"/>
        </w:rPr>
        <w:t> </w:t>
      </w:r>
      <w:r w:rsidR="00297795">
        <w:rPr>
          <w:rFonts w:ascii="Tahoma" w:hAnsi="Tahoma" w:cs="Tahoma"/>
          <w:b/>
          <w:bCs/>
          <w:szCs w:val="20"/>
          <w:lang w:val="es-ES"/>
        </w:rPr>
        <w:t> </w:t>
      </w:r>
      <w:r w:rsidR="00297795">
        <w:rPr>
          <w:rFonts w:ascii="Tahoma" w:hAnsi="Tahoma" w:cs="Tahoma"/>
          <w:b/>
          <w:bCs/>
          <w:szCs w:val="20"/>
          <w:lang w:val="es-ES"/>
        </w:rPr>
        <w:t> </w:t>
      </w:r>
      <w:r w:rsidR="00EC1540">
        <w:rPr>
          <w:rFonts w:ascii="Tahoma" w:hAnsi="Tahoma" w:cs="Tahoma"/>
          <w:b/>
          <w:bCs/>
          <w:szCs w:val="20"/>
          <w:lang w:val="es-ES"/>
        </w:rPr>
        <w:fldChar w:fldCharType="end"/>
      </w:r>
      <w:bookmarkEnd w:id="7"/>
      <w:r w:rsidR="00C3007A" w:rsidRPr="00290C38">
        <w:rPr>
          <w:rFonts w:ascii="Tahoma" w:hAnsi="Tahoma" w:cs="Tahoma"/>
          <w:b/>
          <w:bCs/>
          <w:szCs w:val="20"/>
          <w:lang w:val="es-ES"/>
        </w:rPr>
        <w:t>.</w:t>
      </w:r>
    </w:p>
    <w:p w14:paraId="32F60F51" w14:textId="77777777" w:rsidR="00D00B48" w:rsidRPr="00290C38" w:rsidRDefault="00D00B48" w:rsidP="00495CF0">
      <w:pPr>
        <w:pStyle w:val="Textoindependiente"/>
        <w:spacing w:line="240" w:lineRule="auto"/>
        <w:rPr>
          <w:rFonts w:ascii="Tahoma" w:hAnsi="Tahoma" w:cs="Tahoma"/>
          <w:b/>
          <w:sz w:val="20"/>
          <w:szCs w:val="20"/>
        </w:rPr>
      </w:pPr>
    </w:p>
    <w:p w14:paraId="24B65E0F" w14:textId="77777777" w:rsidR="00D00B48" w:rsidRPr="00290C38" w:rsidRDefault="00D00B48" w:rsidP="007406DD">
      <w:pPr>
        <w:pStyle w:val="Ttulo1"/>
        <w:spacing w:line="360" w:lineRule="auto"/>
        <w:rPr>
          <w:rFonts w:ascii="Tahoma" w:hAnsi="Tahoma" w:cs="Tahoma"/>
          <w:sz w:val="20"/>
        </w:rPr>
      </w:pPr>
      <w:bookmarkStart w:id="8" w:name="_Toc175627046"/>
      <w:bookmarkStart w:id="9" w:name="Objetivos"/>
      <w:r w:rsidRPr="00290C38">
        <w:rPr>
          <w:rFonts w:ascii="Tahoma" w:hAnsi="Tahoma" w:cs="Tahoma"/>
          <w:sz w:val="20"/>
        </w:rPr>
        <w:t>OBJETIVOS</w:t>
      </w:r>
      <w:bookmarkEnd w:id="8"/>
    </w:p>
    <w:bookmarkEnd w:id="9"/>
    <w:p w14:paraId="034331CE" w14:textId="337BA808" w:rsidR="00587AEC" w:rsidRPr="00290C38" w:rsidRDefault="00D00B48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presente procedimiento establece las normas de operación y coordinación entre el Centro </w:t>
      </w:r>
      <w:r w:rsidR="009C57EB">
        <w:rPr>
          <w:rFonts w:ascii="Tahoma" w:hAnsi="Tahoma" w:cs="Tahoma"/>
          <w:sz w:val="18"/>
          <w:szCs w:val="18"/>
        </w:rPr>
        <w:t xml:space="preserve">Operación Zonal </w:t>
      </w:r>
      <w:r w:rsidR="00DD2063">
        <w:rPr>
          <w:rFonts w:ascii="Tahoma" w:hAnsi="Tahoma" w:cs="Tahoma"/>
          <w:sz w:val="18"/>
          <w:szCs w:val="18"/>
        </w:rPr>
        <w:fldChar w:fldCharType="begin">
          <w:ffData>
            <w:name w:val="REGION0"/>
            <w:enabled/>
            <w:calcOnExit w:val="0"/>
            <w:textInput/>
          </w:ffData>
        </w:fldChar>
      </w:r>
      <w:bookmarkStart w:id="10" w:name="REGION0"/>
      <w:r w:rsidR="00DD2063">
        <w:rPr>
          <w:rFonts w:ascii="Tahoma" w:hAnsi="Tahoma" w:cs="Tahoma"/>
          <w:sz w:val="18"/>
          <w:szCs w:val="18"/>
        </w:rPr>
        <w:instrText xml:space="preserve"> FORMTEXT </w:instrText>
      </w:r>
      <w:r w:rsidR="00DD2063">
        <w:rPr>
          <w:rFonts w:ascii="Tahoma" w:hAnsi="Tahoma" w:cs="Tahoma"/>
          <w:sz w:val="18"/>
          <w:szCs w:val="18"/>
        </w:rPr>
      </w:r>
      <w:r w:rsidR="00DD2063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DD2063">
        <w:rPr>
          <w:rFonts w:ascii="Tahoma" w:hAnsi="Tahoma" w:cs="Tahoma"/>
          <w:sz w:val="18"/>
          <w:szCs w:val="18"/>
        </w:rPr>
        <w:fldChar w:fldCharType="end"/>
      </w:r>
      <w:bookmarkEnd w:id="10"/>
      <w:r w:rsidR="00D346B0" w:rsidRPr="00290C38">
        <w:rPr>
          <w:rFonts w:ascii="Tahoma" w:hAnsi="Tahoma" w:cs="Tahoma"/>
          <w:sz w:val="18"/>
          <w:szCs w:val="18"/>
        </w:rPr>
        <w:t>,</w:t>
      </w:r>
      <w:r w:rsidR="00B54B9B" w:rsidRPr="00290C38">
        <w:rPr>
          <w:rFonts w:ascii="Tahoma" w:hAnsi="Tahoma" w:cs="Tahoma"/>
          <w:sz w:val="18"/>
          <w:szCs w:val="18"/>
        </w:rPr>
        <w:t xml:space="preserve"> </w:t>
      </w:r>
      <w:r w:rsidR="007406DD">
        <w:rPr>
          <w:rFonts w:ascii="Tahoma" w:hAnsi="Tahoma" w:cs="Tahoma"/>
          <w:sz w:val="18"/>
          <w:szCs w:val="18"/>
        </w:rPr>
        <w:t>Comuna</w:t>
      </w:r>
      <w:r w:rsidR="00B54B9B" w:rsidRPr="00290C38">
        <w:rPr>
          <w:rFonts w:ascii="Tahoma" w:hAnsi="Tahoma" w:cs="Tahoma"/>
          <w:sz w:val="18"/>
          <w:szCs w:val="18"/>
        </w:rPr>
        <w:t xml:space="preserve"> </w:t>
      </w:r>
      <w:r w:rsidR="00EC1540">
        <w:rPr>
          <w:rFonts w:ascii="Tahoma" w:hAnsi="Tahoma" w:cs="Tahoma"/>
          <w:sz w:val="18"/>
          <w:szCs w:val="18"/>
        </w:rPr>
        <w:fldChar w:fldCharType="begin">
          <w:ffData>
            <w:name w:val="COMUNA"/>
            <w:enabled/>
            <w:calcOnExit w:val="0"/>
            <w:textInput/>
          </w:ffData>
        </w:fldChar>
      </w:r>
      <w:bookmarkStart w:id="11" w:name="COMUNA"/>
      <w:r w:rsidR="00EC1540">
        <w:rPr>
          <w:rFonts w:ascii="Tahoma" w:hAnsi="Tahoma" w:cs="Tahoma"/>
          <w:sz w:val="18"/>
          <w:szCs w:val="18"/>
        </w:rPr>
        <w:instrText xml:space="preserve"> FORMTEXT </w:instrText>
      </w:r>
      <w:r w:rsidR="00EC1540">
        <w:rPr>
          <w:rFonts w:ascii="Tahoma" w:hAnsi="Tahoma" w:cs="Tahoma"/>
          <w:sz w:val="18"/>
          <w:szCs w:val="18"/>
        </w:rPr>
      </w:r>
      <w:r w:rsidR="00EC1540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EC1540">
        <w:rPr>
          <w:rFonts w:ascii="Tahoma" w:hAnsi="Tahoma" w:cs="Tahoma"/>
          <w:sz w:val="18"/>
          <w:szCs w:val="18"/>
        </w:rPr>
        <w:fldChar w:fldCharType="end"/>
      </w:r>
      <w:bookmarkEnd w:id="11"/>
      <w:r w:rsidRPr="00290C38">
        <w:rPr>
          <w:rFonts w:ascii="Tahoma" w:hAnsi="Tahoma" w:cs="Tahoma"/>
          <w:sz w:val="18"/>
          <w:szCs w:val="18"/>
        </w:rPr>
        <w:t xml:space="preserve">, en adelante </w:t>
      </w:r>
      <w:r w:rsidR="009C57EB">
        <w:rPr>
          <w:rFonts w:ascii="Tahoma" w:hAnsi="Tahoma" w:cs="Tahoma"/>
          <w:sz w:val="18"/>
          <w:szCs w:val="18"/>
        </w:rPr>
        <w:t>COZ CGE</w:t>
      </w:r>
      <w:r w:rsidR="00142E47" w:rsidRPr="00290C38">
        <w:rPr>
          <w:rFonts w:ascii="Tahoma" w:hAnsi="Tahoma" w:cs="Tahoma"/>
          <w:sz w:val="18"/>
          <w:szCs w:val="18"/>
        </w:rPr>
        <w:t xml:space="preserve"> </w:t>
      </w:r>
      <w:r w:rsidR="002D5A33" w:rsidRPr="00290C38">
        <w:rPr>
          <w:rFonts w:ascii="Tahoma" w:hAnsi="Tahoma" w:cs="Tahoma"/>
          <w:sz w:val="18"/>
          <w:szCs w:val="18"/>
        </w:rPr>
        <w:t xml:space="preserve">y el Centro </w:t>
      </w:r>
      <w:r w:rsidRPr="00290C38">
        <w:rPr>
          <w:rFonts w:ascii="Tahoma" w:hAnsi="Tahoma" w:cs="Tahoma"/>
          <w:sz w:val="18"/>
          <w:szCs w:val="18"/>
        </w:rPr>
        <w:t>de Despacho de</w:t>
      </w:r>
      <w:r w:rsidR="008F15BA" w:rsidRPr="00290C38">
        <w:rPr>
          <w:rFonts w:ascii="Tahoma" w:hAnsi="Tahoma" w:cs="Tahoma"/>
          <w:sz w:val="18"/>
          <w:szCs w:val="18"/>
        </w:rPr>
        <w:t>l</w:t>
      </w:r>
      <w:r w:rsidRPr="00290C38">
        <w:rPr>
          <w:rFonts w:ascii="Tahoma" w:hAnsi="Tahoma" w:cs="Tahoma"/>
          <w:sz w:val="18"/>
          <w:szCs w:val="18"/>
        </w:rPr>
        <w:t xml:space="preserve"> </w:t>
      </w:r>
      <w:r w:rsidR="00F27268" w:rsidRPr="00290C38">
        <w:rPr>
          <w:rFonts w:ascii="Tahoma" w:hAnsi="Tahoma" w:cs="Tahoma"/>
          <w:sz w:val="18"/>
          <w:szCs w:val="18"/>
        </w:rPr>
        <w:t xml:space="preserve">PMGD </w:t>
      </w:r>
      <w:r w:rsidR="00EC1540">
        <w:rPr>
          <w:rFonts w:ascii="Tahoma" w:hAnsi="Tahoma" w:cs="Tahoma"/>
          <w:sz w:val="18"/>
          <w:szCs w:val="18"/>
        </w:rPr>
        <w:fldChar w:fldCharType="begin">
          <w:ffData>
            <w:name w:val="SOCIEDAD_PMGD5"/>
            <w:enabled/>
            <w:calcOnExit w:val="0"/>
            <w:textInput/>
          </w:ffData>
        </w:fldChar>
      </w:r>
      <w:bookmarkStart w:id="12" w:name="SOCIEDAD_PMGD5"/>
      <w:r w:rsidR="00EC1540">
        <w:rPr>
          <w:rFonts w:ascii="Tahoma" w:hAnsi="Tahoma" w:cs="Tahoma"/>
          <w:sz w:val="18"/>
          <w:szCs w:val="18"/>
        </w:rPr>
        <w:instrText xml:space="preserve"> FORMTEXT </w:instrText>
      </w:r>
      <w:r w:rsidR="00EC1540">
        <w:rPr>
          <w:rFonts w:ascii="Tahoma" w:hAnsi="Tahoma" w:cs="Tahoma"/>
          <w:sz w:val="18"/>
          <w:szCs w:val="18"/>
        </w:rPr>
      </w:r>
      <w:r w:rsidR="00EC1540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EC1540">
        <w:rPr>
          <w:rFonts w:ascii="Tahoma" w:hAnsi="Tahoma" w:cs="Tahoma"/>
          <w:sz w:val="18"/>
          <w:szCs w:val="18"/>
        </w:rPr>
        <w:fldChar w:fldCharType="end"/>
      </w:r>
      <w:bookmarkEnd w:id="12"/>
      <w:r w:rsidR="00BA771E" w:rsidRPr="00290C38">
        <w:rPr>
          <w:rFonts w:ascii="Tahoma" w:hAnsi="Tahoma" w:cs="Tahoma"/>
          <w:sz w:val="18"/>
          <w:szCs w:val="18"/>
        </w:rPr>
        <w:t xml:space="preserve">, </w:t>
      </w:r>
      <w:r w:rsidRPr="00290C38">
        <w:rPr>
          <w:rFonts w:ascii="Tahoma" w:hAnsi="Tahoma" w:cs="Tahoma"/>
          <w:sz w:val="18"/>
          <w:szCs w:val="18"/>
        </w:rPr>
        <w:t xml:space="preserve">en adelante </w:t>
      </w:r>
      <w:r w:rsidR="007406DD">
        <w:rPr>
          <w:rFonts w:ascii="Tahoma" w:hAnsi="Tahoma" w:cs="Tahoma"/>
          <w:sz w:val="18"/>
          <w:szCs w:val="18"/>
        </w:rPr>
        <w:t>CDPMGD</w:t>
      </w:r>
      <w:r w:rsidRPr="00290C38">
        <w:rPr>
          <w:rFonts w:ascii="Tahoma" w:hAnsi="Tahoma" w:cs="Tahoma"/>
          <w:sz w:val="18"/>
          <w:szCs w:val="18"/>
        </w:rPr>
        <w:t>, en lo que se refiere a la operación</w:t>
      </w:r>
      <w:r w:rsidR="002D5A33" w:rsidRPr="00290C38">
        <w:rPr>
          <w:rFonts w:ascii="Tahoma" w:hAnsi="Tahoma" w:cs="Tahoma"/>
          <w:sz w:val="18"/>
          <w:szCs w:val="18"/>
        </w:rPr>
        <w:t xml:space="preserve"> del sistema de distribución de </w:t>
      </w:r>
      <w:r w:rsidR="00D441E6" w:rsidRPr="00290C38">
        <w:rPr>
          <w:rFonts w:ascii="Tahoma" w:hAnsi="Tahoma" w:cs="Tahoma"/>
          <w:b/>
          <w:sz w:val="18"/>
          <w:szCs w:val="18"/>
        </w:rPr>
        <w:t>COMPAÑÍA GENERAL DE ELECTRICIDAD S.A</w:t>
      </w:r>
      <w:r w:rsidRPr="00290C38">
        <w:rPr>
          <w:rFonts w:ascii="Tahoma" w:hAnsi="Tahoma" w:cs="Tahoma"/>
          <w:sz w:val="18"/>
          <w:szCs w:val="18"/>
        </w:rPr>
        <w:t xml:space="preserve">, en adelante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2D5A33" w:rsidRPr="00290C38">
        <w:rPr>
          <w:rFonts w:ascii="Tahoma" w:hAnsi="Tahoma" w:cs="Tahoma"/>
          <w:sz w:val="18"/>
          <w:szCs w:val="18"/>
        </w:rPr>
        <w:t xml:space="preserve"> y</w:t>
      </w:r>
      <w:r w:rsidRPr="00290C38">
        <w:rPr>
          <w:rFonts w:ascii="Tahoma" w:hAnsi="Tahoma" w:cs="Tahoma"/>
          <w:sz w:val="18"/>
          <w:szCs w:val="18"/>
        </w:rPr>
        <w:t xml:space="preserve"> del sistema de generación </w:t>
      </w:r>
      <w:r w:rsidR="006751C7" w:rsidRPr="00290C38">
        <w:rPr>
          <w:rFonts w:ascii="Tahoma" w:hAnsi="Tahoma" w:cs="Tahoma"/>
          <w:sz w:val="18"/>
          <w:szCs w:val="18"/>
        </w:rPr>
        <w:t>de PMGD</w:t>
      </w:r>
      <w:r w:rsidR="00F27268" w:rsidRPr="00290C38">
        <w:rPr>
          <w:rFonts w:ascii="Tahoma" w:hAnsi="Tahoma" w:cs="Tahoma"/>
          <w:b/>
          <w:bCs/>
          <w:sz w:val="18"/>
          <w:szCs w:val="18"/>
          <w:lang w:val="es-ES"/>
        </w:rPr>
        <w:t xml:space="preserve"> </w:t>
      </w:r>
      <w:r w:rsidR="00EC1540">
        <w:rPr>
          <w:rFonts w:ascii="Tahoma" w:hAnsi="Tahoma" w:cs="Tahoma"/>
          <w:b/>
          <w:bCs/>
          <w:sz w:val="18"/>
          <w:szCs w:val="18"/>
          <w:lang w:val="es-ES"/>
        </w:rPr>
        <w:fldChar w:fldCharType="begin">
          <w:ffData>
            <w:name w:val="SOCIEDAD_PMGD6"/>
            <w:enabled/>
            <w:calcOnExit w:val="0"/>
            <w:textInput/>
          </w:ffData>
        </w:fldChar>
      </w:r>
      <w:bookmarkStart w:id="13" w:name="SOCIEDAD_PMGD6"/>
      <w:r w:rsidR="00EC1540">
        <w:rPr>
          <w:rFonts w:ascii="Tahoma" w:hAnsi="Tahoma" w:cs="Tahoma"/>
          <w:b/>
          <w:bCs/>
          <w:sz w:val="18"/>
          <w:szCs w:val="18"/>
          <w:lang w:val="es-ES"/>
        </w:rPr>
        <w:instrText xml:space="preserve"> FORMTEXT </w:instrText>
      </w:r>
      <w:r w:rsidR="00EC1540">
        <w:rPr>
          <w:rFonts w:ascii="Tahoma" w:hAnsi="Tahoma" w:cs="Tahoma"/>
          <w:b/>
          <w:bCs/>
          <w:sz w:val="18"/>
          <w:szCs w:val="18"/>
          <w:lang w:val="es-ES"/>
        </w:rPr>
      </w:r>
      <w:r w:rsidR="00EC1540">
        <w:rPr>
          <w:rFonts w:ascii="Tahoma" w:hAnsi="Tahoma" w:cs="Tahoma"/>
          <w:b/>
          <w:bCs/>
          <w:sz w:val="18"/>
          <w:szCs w:val="18"/>
          <w:lang w:val="es-ES"/>
        </w:rPr>
        <w:fldChar w:fldCharType="separate"/>
      </w:r>
      <w:r w:rsidR="00297795">
        <w:rPr>
          <w:rFonts w:ascii="Tahoma" w:hAnsi="Tahoma" w:cs="Tahoma"/>
          <w:b/>
          <w:bCs/>
          <w:sz w:val="18"/>
          <w:szCs w:val="18"/>
          <w:lang w:val="es-ES"/>
        </w:rPr>
        <w:t> </w:t>
      </w:r>
      <w:r w:rsidR="00297795">
        <w:rPr>
          <w:rFonts w:ascii="Tahoma" w:hAnsi="Tahoma" w:cs="Tahoma"/>
          <w:b/>
          <w:bCs/>
          <w:sz w:val="18"/>
          <w:szCs w:val="18"/>
          <w:lang w:val="es-ES"/>
        </w:rPr>
        <w:t> </w:t>
      </w:r>
      <w:r w:rsidR="00297795">
        <w:rPr>
          <w:rFonts w:ascii="Tahoma" w:hAnsi="Tahoma" w:cs="Tahoma"/>
          <w:b/>
          <w:bCs/>
          <w:sz w:val="18"/>
          <w:szCs w:val="18"/>
          <w:lang w:val="es-ES"/>
        </w:rPr>
        <w:t> </w:t>
      </w:r>
      <w:r w:rsidR="00297795">
        <w:rPr>
          <w:rFonts w:ascii="Tahoma" w:hAnsi="Tahoma" w:cs="Tahoma"/>
          <w:b/>
          <w:bCs/>
          <w:sz w:val="18"/>
          <w:szCs w:val="18"/>
          <w:lang w:val="es-ES"/>
        </w:rPr>
        <w:t> </w:t>
      </w:r>
      <w:r w:rsidR="00297795">
        <w:rPr>
          <w:rFonts w:ascii="Tahoma" w:hAnsi="Tahoma" w:cs="Tahoma"/>
          <w:b/>
          <w:bCs/>
          <w:sz w:val="18"/>
          <w:szCs w:val="18"/>
          <w:lang w:val="es-ES"/>
        </w:rPr>
        <w:t> </w:t>
      </w:r>
      <w:r w:rsidR="00EC1540">
        <w:rPr>
          <w:rFonts w:ascii="Tahoma" w:hAnsi="Tahoma" w:cs="Tahoma"/>
          <w:b/>
          <w:bCs/>
          <w:sz w:val="18"/>
          <w:szCs w:val="18"/>
          <w:lang w:val="es-ES"/>
        </w:rPr>
        <w:fldChar w:fldCharType="end"/>
      </w:r>
      <w:bookmarkEnd w:id="13"/>
      <w:r w:rsidR="00CD6B26" w:rsidRPr="00290C38">
        <w:rPr>
          <w:rFonts w:ascii="Tahoma" w:hAnsi="Tahoma" w:cs="Tahoma"/>
          <w:sz w:val="18"/>
          <w:szCs w:val="18"/>
        </w:rPr>
        <w:t xml:space="preserve">, </w:t>
      </w:r>
      <w:r w:rsidRPr="00290C38">
        <w:rPr>
          <w:rFonts w:ascii="Tahoma" w:hAnsi="Tahoma" w:cs="Tahoma"/>
          <w:sz w:val="18"/>
          <w:szCs w:val="18"/>
        </w:rPr>
        <w:t xml:space="preserve">en adelante </w:t>
      </w:r>
      <w:r w:rsidR="007406DD">
        <w:rPr>
          <w:rFonts w:ascii="Tahoma" w:hAnsi="Tahoma" w:cs="Tahoma"/>
          <w:sz w:val="18"/>
          <w:szCs w:val="18"/>
        </w:rPr>
        <w:t>PMGD</w:t>
      </w:r>
      <w:r w:rsidR="00CD6B26" w:rsidRPr="00290C38">
        <w:rPr>
          <w:rFonts w:ascii="Tahoma" w:hAnsi="Tahoma" w:cs="Tahoma"/>
          <w:sz w:val="18"/>
          <w:szCs w:val="18"/>
        </w:rPr>
        <w:t xml:space="preserve">. </w:t>
      </w:r>
    </w:p>
    <w:p w14:paraId="43DA62D5" w14:textId="77777777" w:rsidR="00A347E6" w:rsidRPr="00290C38" w:rsidRDefault="00A347E6" w:rsidP="007406DD">
      <w:pPr>
        <w:keepLines/>
        <w:spacing w:line="360" w:lineRule="auto"/>
        <w:ind w:left="360" w:right="43"/>
        <w:jc w:val="both"/>
        <w:rPr>
          <w:rFonts w:ascii="Tahoma" w:hAnsi="Tahoma" w:cs="Tahoma"/>
          <w:sz w:val="18"/>
          <w:szCs w:val="18"/>
        </w:rPr>
      </w:pPr>
    </w:p>
    <w:p w14:paraId="2C0E6BA9" w14:textId="77777777" w:rsidR="00D00B48" w:rsidRPr="00290C38" w:rsidRDefault="00D00B48" w:rsidP="007406DD">
      <w:pPr>
        <w:pStyle w:val="Ttulo1"/>
        <w:spacing w:line="360" w:lineRule="auto"/>
        <w:rPr>
          <w:rFonts w:ascii="Tahoma" w:hAnsi="Tahoma" w:cs="Tahoma"/>
          <w:sz w:val="20"/>
        </w:rPr>
      </w:pPr>
      <w:bookmarkStart w:id="14" w:name="_Toc175627047"/>
      <w:r w:rsidRPr="00290C38">
        <w:rPr>
          <w:rFonts w:ascii="Tahoma" w:hAnsi="Tahoma" w:cs="Tahoma"/>
          <w:sz w:val="20"/>
        </w:rPr>
        <w:t>ALCANCES</w:t>
      </w:r>
      <w:bookmarkEnd w:id="14"/>
    </w:p>
    <w:p w14:paraId="4044FA8D" w14:textId="77777777" w:rsidR="00D00B48" w:rsidRPr="00290C38" w:rsidRDefault="00D00B48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presente procedimiento será de cumplimiento obligatorio para todo el personal de las empresas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CD6B26" w:rsidRPr="00290C38">
        <w:rPr>
          <w:rFonts w:ascii="Tahoma" w:hAnsi="Tahoma" w:cs="Tahoma"/>
          <w:sz w:val="18"/>
          <w:szCs w:val="18"/>
        </w:rPr>
        <w:t xml:space="preserve"> y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que tengan relación con la supervisión y control de la operación de </w:t>
      </w:r>
      <w:r w:rsidR="00340499" w:rsidRPr="00290C38">
        <w:rPr>
          <w:rFonts w:ascii="Tahoma" w:hAnsi="Tahoma" w:cs="Tahoma"/>
          <w:sz w:val="18"/>
          <w:szCs w:val="18"/>
        </w:rPr>
        <w:t>las instalaciones eléctricas respectivas</w:t>
      </w:r>
      <w:r w:rsidRPr="00290C38">
        <w:rPr>
          <w:rFonts w:ascii="Tahoma" w:hAnsi="Tahoma" w:cs="Tahoma"/>
          <w:sz w:val="18"/>
          <w:szCs w:val="18"/>
        </w:rPr>
        <w:t>, y se aplicará en la interacción entre las partes.</w:t>
      </w:r>
    </w:p>
    <w:p w14:paraId="314CC9FE" w14:textId="77777777" w:rsidR="00CD6B26" w:rsidRPr="00290C38" w:rsidRDefault="00CD6B26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69EDD5C9" w14:textId="77777777" w:rsidR="00D00B48" w:rsidRPr="00290C38" w:rsidRDefault="00D00B48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Las medidas de seguridad a la</w:t>
      </w:r>
      <w:r w:rsidR="00CB038F" w:rsidRPr="00290C38">
        <w:rPr>
          <w:rFonts w:ascii="Tahoma" w:hAnsi="Tahoma" w:cs="Tahoma"/>
          <w:sz w:val="18"/>
          <w:szCs w:val="18"/>
        </w:rPr>
        <w:t>s</w:t>
      </w:r>
      <w:r w:rsidRPr="00290C38">
        <w:rPr>
          <w:rFonts w:ascii="Tahoma" w:hAnsi="Tahoma" w:cs="Tahoma"/>
          <w:sz w:val="18"/>
          <w:szCs w:val="18"/>
        </w:rPr>
        <w:t xml:space="preserve"> que deberá someterse el personal de las empresas, incluidos sus respectivos contratistas, al momento de intervenir en el sistema eléctrico, corresponderán a las establecidas en las normativas de prevención de riesgos que la ley obliga y aquellas que el propietario de las instalaciones impone a su propio personal.</w:t>
      </w:r>
    </w:p>
    <w:p w14:paraId="642F68EB" w14:textId="77777777" w:rsidR="003A402C" w:rsidRPr="00290C38" w:rsidRDefault="003A402C" w:rsidP="007406DD">
      <w:pPr>
        <w:spacing w:line="360" w:lineRule="auto"/>
        <w:ind w:right="-316"/>
        <w:jc w:val="both"/>
        <w:rPr>
          <w:rFonts w:ascii="Tahoma" w:hAnsi="Tahoma" w:cs="Tahoma"/>
          <w:sz w:val="18"/>
          <w:szCs w:val="18"/>
        </w:rPr>
      </w:pPr>
    </w:p>
    <w:p w14:paraId="09D8E49A" w14:textId="77777777" w:rsidR="009336FC" w:rsidRPr="00290C38" w:rsidRDefault="009336FC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Toda </w:t>
      </w:r>
      <w:r w:rsidR="006751C7" w:rsidRPr="00290C38">
        <w:rPr>
          <w:rFonts w:ascii="Tahoma" w:hAnsi="Tahoma" w:cs="Tahoma"/>
          <w:sz w:val="18"/>
          <w:szCs w:val="18"/>
        </w:rPr>
        <w:t>maniobra del</w:t>
      </w:r>
      <w:r w:rsidRPr="00290C38">
        <w:rPr>
          <w:rFonts w:ascii="Tahoma" w:hAnsi="Tahoma" w:cs="Tahoma"/>
          <w:sz w:val="18"/>
          <w:szCs w:val="18"/>
        </w:rPr>
        <w:t xml:space="preserve"> </w:t>
      </w:r>
      <w:r w:rsidR="007406DD">
        <w:rPr>
          <w:rFonts w:ascii="Tahoma" w:hAnsi="Tahoma" w:cs="Tahoma"/>
          <w:sz w:val="18"/>
          <w:szCs w:val="18"/>
        </w:rPr>
        <w:t>PMGD</w:t>
      </w:r>
      <w:r w:rsidR="00557D98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tendiente a inyectar al sistema de distribución debe estar en conocimiento y contar con el consentimiento de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60C6AAA1" w14:textId="77777777" w:rsidR="003A402C" w:rsidRPr="00290C38" w:rsidRDefault="003A402C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408CD5A7" w14:textId="1E749ADB" w:rsidR="00DF49B6" w:rsidRPr="00290C38" w:rsidRDefault="009336FC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Sólo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DF49B6" w:rsidRPr="00290C38">
        <w:rPr>
          <w:rFonts w:ascii="Tahoma" w:hAnsi="Tahoma" w:cs="Tahoma"/>
          <w:sz w:val="18"/>
          <w:szCs w:val="18"/>
        </w:rPr>
        <w:t xml:space="preserve"> operará equipos y elementos de la red de distribución de propiedad de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DF49B6" w:rsidRPr="00290C38">
        <w:rPr>
          <w:rFonts w:ascii="Tahoma" w:hAnsi="Tahoma" w:cs="Tahoma"/>
          <w:sz w:val="18"/>
          <w:szCs w:val="18"/>
        </w:rPr>
        <w:t>.</w:t>
      </w:r>
      <w:r w:rsidR="009C57EB">
        <w:rPr>
          <w:rFonts w:ascii="Tahoma" w:hAnsi="Tahoma" w:cs="Tahoma"/>
          <w:sz w:val="18"/>
          <w:szCs w:val="18"/>
        </w:rPr>
        <w:t xml:space="preserve"> Es decir, en ningún caso un equipo instalado en redes de CGE podrá ser operado por personal del PMGD. </w:t>
      </w:r>
    </w:p>
    <w:p w14:paraId="75ED4879" w14:textId="77777777" w:rsidR="009336FC" w:rsidRPr="00290C38" w:rsidRDefault="00DF49B6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En caso de requerimientos de operación sobre el </w:t>
      </w:r>
      <w:r w:rsidR="009336FC" w:rsidRPr="00290C38">
        <w:rPr>
          <w:rFonts w:ascii="Tahoma" w:hAnsi="Tahoma" w:cs="Tahoma"/>
          <w:sz w:val="18"/>
          <w:szCs w:val="18"/>
        </w:rPr>
        <w:t xml:space="preserve">equipamiento </w:t>
      </w:r>
      <w:r w:rsidRPr="00290C38">
        <w:rPr>
          <w:rFonts w:ascii="Tahoma" w:hAnsi="Tahoma" w:cs="Tahoma"/>
          <w:sz w:val="18"/>
          <w:szCs w:val="18"/>
        </w:rPr>
        <w:t>existente en el</w:t>
      </w:r>
      <w:r w:rsidR="009336FC" w:rsidRPr="00290C38">
        <w:rPr>
          <w:rFonts w:ascii="Tahoma" w:hAnsi="Tahoma" w:cs="Tahoma"/>
          <w:sz w:val="18"/>
          <w:szCs w:val="18"/>
        </w:rPr>
        <w:t xml:space="preserve"> punto de conexión </w:t>
      </w:r>
      <w:r w:rsidR="00557D98" w:rsidRPr="00290C38">
        <w:rPr>
          <w:rFonts w:ascii="Tahoma" w:hAnsi="Tahoma" w:cs="Tahoma"/>
          <w:sz w:val="18"/>
          <w:szCs w:val="18"/>
        </w:rPr>
        <w:t xml:space="preserve">entre el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="009336FC" w:rsidRPr="00290C38">
        <w:rPr>
          <w:rFonts w:ascii="Tahoma" w:hAnsi="Tahoma" w:cs="Tahoma"/>
          <w:sz w:val="18"/>
          <w:szCs w:val="18"/>
        </w:rPr>
        <w:t>con el sistema de distribución en media tensión</w:t>
      </w:r>
      <w:r w:rsidRPr="00290C38">
        <w:rPr>
          <w:rFonts w:ascii="Tahoma" w:hAnsi="Tahoma" w:cs="Tahoma"/>
          <w:sz w:val="18"/>
          <w:szCs w:val="18"/>
        </w:rPr>
        <w:t>, esta será siempre</w:t>
      </w:r>
      <w:r w:rsidR="00557D98" w:rsidRPr="00290C38">
        <w:rPr>
          <w:rFonts w:ascii="Tahoma" w:hAnsi="Tahoma" w:cs="Tahoma"/>
          <w:sz w:val="18"/>
          <w:szCs w:val="18"/>
        </w:rPr>
        <w:t xml:space="preserve"> coordinado entre </w:t>
      </w:r>
      <w:r w:rsidR="005D0090"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PMGD con</w:t>
      </w:r>
      <w:r w:rsidR="00CD6B26" w:rsidRPr="00290C38">
        <w:rPr>
          <w:rFonts w:ascii="Tahoma" w:hAnsi="Tahoma" w:cs="Tahoma"/>
          <w:sz w:val="18"/>
          <w:szCs w:val="18"/>
        </w:rPr>
        <w:t xml:space="preserve">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 xml:space="preserve"> y realizado por personal con las competencias necesarias para operar dichos equipos.</w:t>
      </w:r>
    </w:p>
    <w:p w14:paraId="2B023DDF" w14:textId="77777777" w:rsidR="00DF49B6" w:rsidRPr="00290C38" w:rsidRDefault="00DF49B6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Por lo tanto, manteniendo la coordinación que establece este procedimiento, el </w:t>
      </w:r>
      <w:proofErr w:type="gramStart"/>
      <w:r w:rsidRPr="00290C38">
        <w:rPr>
          <w:rFonts w:ascii="Tahoma" w:hAnsi="Tahoma" w:cs="Tahoma"/>
          <w:sz w:val="18"/>
          <w:szCs w:val="18"/>
        </w:rPr>
        <w:t>equipo</w:t>
      </w:r>
      <w:r w:rsidR="000722F3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frontera</w:t>
      </w:r>
      <w:proofErr w:type="gramEnd"/>
      <w:r w:rsidRPr="00290C38">
        <w:rPr>
          <w:rFonts w:ascii="Tahoma" w:hAnsi="Tahoma" w:cs="Tahoma"/>
          <w:sz w:val="18"/>
          <w:szCs w:val="18"/>
        </w:rPr>
        <w:t xml:space="preserve"> entre las instalaciones de</w:t>
      </w:r>
      <w:r w:rsidR="00557D98" w:rsidRPr="00290C38">
        <w:rPr>
          <w:rFonts w:ascii="Tahoma" w:hAnsi="Tahoma" w:cs="Tahoma"/>
          <w:sz w:val="18"/>
          <w:szCs w:val="18"/>
        </w:rPr>
        <w:t xml:space="preserve">l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="00CD6B26" w:rsidRPr="00290C38">
        <w:rPr>
          <w:rFonts w:ascii="Tahoma" w:hAnsi="Tahoma" w:cs="Tahoma"/>
          <w:sz w:val="18"/>
          <w:szCs w:val="18"/>
        </w:rPr>
        <w:t xml:space="preserve">y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>, podrá ser operado por personal de ambas empresas.</w:t>
      </w:r>
    </w:p>
    <w:p w14:paraId="100C6DDB" w14:textId="77777777" w:rsidR="00DF49B6" w:rsidRPr="00290C38" w:rsidRDefault="00DF49B6" w:rsidP="007406DD">
      <w:pPr>
        <w:pStyle w:val="Textoindependiente3"/>
        <w:rPr>
          <w:rFonts w:ascii="Tahoma" w:hAnsi="Tahoma" w:cs="Tahoma"/>
          <w:color w:val="FF0000"/>
          <w:sz w:val="18"/>
          <w:szCs w:val="18"/>
        </w:rPr>
      </w:pPr>
    </w:p>
    <w:p w14:paraId="47DF15DE" w14:textId="77777777" w:rsidR="009336FC" w:rsidRPr="00290C38" w:rsidRDefault="009336FC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Para satisfacer las exigencias de comunicaciones con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 xml:space="preserve">, el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deberá disponer en todo momento de comunicaciones de voz operativas, correspondiente a los vínculos telefónicos y/o de radiocomunicaciones de uso exclusivo para la operación.</w:t>
      </w:r>
    </w:p>
    <w:p w14:paraId="5456BF09" w14:textId="77777777" w:rsidR="00C549D2" w:rsidRDefault="00C549D2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1EEBB0DC" w14:textId="77777777" w:rsidR="007406DD" w:rsidRDefault="007406DD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52ECB3AC" w14:textId="77777777" w:rsidR="007406DD" w:rsidRDefault="007406DD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5DB5BFD3" w14:textId="77777777" w:rsidR="007406DD" w:rsidRPr="00290C38" w:rsidRDefault="007406DD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208CE289" w14:textId="7A657D2D" w:rsidR="009336FC" w:rsidRDefault="009336FC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Las comunicaciones a través del canal de voz indicado </w:t>
      </w:r>
      <w:r w:rsidR="006751C7" w:rsidRPr="00290C38">
        <w:rPr>
          <w:rFonts w:ascii="Tahoma" w:hAnsi="Tahoma" w:cs="Tahoma"/>
          <w:sz w:val="18"/>
          <w:szCs w:val="18"/>
        </w:rPr>
        <w:t>anteriormente</w:t>
      </w:r>
      <w:r w:rsidRPr="00290C38">
        <w:rPr>
          <w:rFonts w:ascii="Tahoma" w:hAnsi="Tahoma" w:cs="Tahoma"/>
          <w:sz w:val="18"/>
          <w:szCs w:val="18"/>
        </w:rPr>
        <w:t xml:space="preserve"> serán consideradas oficiales. </w:t>
      </w:r>
    </w:p>
    <w:p w14:paraId="22801B57" w14:textId="6E525B66" w:rsidR="009C57EB" w:rsidRPr="00290C38" w:rsidRDefault="009C57EB" w:rsidP="007406DD">
      <w:pPr>
        <w:pStyle w:val="Textoindependiente3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Toda vez que exista un cambio en alguno de los canales de comunicación tanto del PMGD como </w:t>
      </w:r>
      <w:r w:rsidR="00F5715D">
        <w:rPr>
          <w:rFonts w:ascii="Tahoma" w:hAnsi="Tahoma" w:cs="Tahoma"/>
          <w:sz w:val="18"/>
          <w:szCs w:val="18"/>
        </w:rPr>
        <w:t>en</w:t>
      </w:r>
      <w:r>
        <w:rPr>
          <w:rFonts w:ascii="Tahoma" w:hAnsi="Tahoma" w:cs="Tahoma"/>
          <w:sz w:val="18"/>
          <w:szCs w:val="18"/>
        </w:rPr>
        <w:t xml:space="preserve"> CGE, deberán ser comunicados por escrito a la contraparte</w:t>
      </w:r>
      <w:r w:rsidR="00F5715D">
        <w:rPr>
          <w:rFonts w:ascii="Tahoma" w:hAnsi="Tahoma" w:cs="Tahoma"/>
          <w:sz w:val="18"/>
          <w:szCs w:val="18"/>
        </w:rPr>
        <w:t>. A su vez, para garantizar la correcta comunicación entre ambos centros de operación, se deberán efectuarse las pruebas de comunicación efectiva.</w:t>
      </w:r>
      <w:r>
        <w:rPr>
          <w:rFonts w:ascii="Tahoma" w:hAnsi="Tahoma" w:cs="Tahoma"/>
          <w:sz w:val="18"/>
          <w:szCs w:val="18"/>
        </w:rPr>
        <w:t xml:space="preserve"> </w:t>
      </w:r>
    </w:p>
    <w:p w14:paraId="57DB764A" w14:textId="77777777" w:rsidR="007B1976" w:rsidRPr="00290C38" w:rsidRDefault="007B1976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1955CA87" w14:textId="68894A05" w:rsidR="009336FC" w:rsidRPr="00290C38" w:rsidRDefault="009336FC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En cumplimiento a lo indicado en los reglamentos eléctricos y normas vigentes</w:t>
      </w:r>
      <w:r w:rsidR="00F5715D">
        <w:rPr>
          <w:rFonts w:ascii="Tahoma" w:hAnsi="Tahoma" w:cs="Tahoma"/>
          <w:sz w:val="18"/>
          <w:szCs w:val="18"/>
        </w:rPr>
        <w:t>,</w:t>
      </w:r>
      <w:r w:rsidRPr="00290C38">
        <w:rPr>
          <w:rFonts w:ascii="Tahoma" w:hAnsi="Tahoma" w:cs="Tahoma"/>
          <w:sz w:val="18"/>
          <w:szCs w:val="18"/>
        </w:rPr>
        <w:t xml:space="preserve">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 xml:space="preserve"> debe velar por el cumplimiento de todas y cada una de las obligaciones relativas a la seguridad y calidad de servicio. En </w:t>
      </w:r>
      <w:r w:rsidR="006751C7" w:rsidRPr="00290C38">
        <w:rPr>
          <w:rFonts w:ascii="Tahoma" w:hAnsi="Tahoma" w:cs="Tahoma"/>
          <w:sz w:val="18"/>
          <w:szCs w:val="18"/>
        </w:rPr>
        <w:t>consecuencia, las</w:t>
      </w:r>
      <w:r w:rsidRPr="00290C38">
        <w:rPr>
          <w:rFonts w:ascii="Tahoma" w:hAnsi="Tahoma" w:cs="Tahoma"/>
          <w:sz w:val="18"/>
          <w:szCs w:val="18"/>
        </w:rPr>
        <w:t xml:space="preserve"> indicaciones, decisiones y órdenes comunicadas por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014EF6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a</w:t>
      </w:r>
      <w:r w:rsidR="00014EF6" w:rsidRPr="00290C38">
        <w:rPr>
          <w:rFonts w:ascii="Tahoma" w:hAnsi="Tahoma" w:cs="Tahoma"/>
          <w:sz w:val="18"/>
          <w:szCs w:val="18"/>
        </w:rPr>
        <w:t xml:space="preserve">l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tendientes a cumplir con esa obligación, deben ser </w:t>
      </w:r>
      <w:r w:rsidR="006751C7" w:rsidRPr="00290C38">
        <w:rPr>
          <w:rFonts w:ascii="Tahoma" w:hAnsi="Tahoma" w:cs="Tahoma"/>
          <w:sz w:val="18"/>
          <w:szCs w:val="18"/>
        </w:rPr>
        <w:t>acatadas por</w:t>
      </w:r>
      <w:r w:rsidRPr="00290C38">
        <w:rPr>
          <w:rFonts w:ascii="Tahoma" w:hAnsi="Tahoma" w:cs="Tahoma"/>
          <w:sz w:val="18"/>
          <w:szCs w:val="18"/>
        </w:rPr>
        <w:t xml:space="preserve"> esta última, para no entorpecer el normal funcionamiento del sistema de distribución. De tener discrepancia </w:t>
      </w:r>
      <w:r w:rsidR="00014EF6"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sobre las instrucciones impartidas, ést</w:t>
      </w:r>
      <w:r w:rsidR="00014EF6" w:rsidRPr="00290C38">
        <w:rPr>
          <w:rFonts w:ascii="Tahoma" w:hAnsi="Tahoma" w:cs="Tahoma"/>
          <w:sz w:val="18"/>
          <w:szCs w:val="18"/>
        </w:rPr>
        <w:t>e</w:t>
      </w:r>
      <w:r w:rsidRPr="00290C38">
        <w:rPr>
          <w:rFonts w:ascii="Tahoma" w:hAnsi="Tahoma" w:cs="Tahoma"/>
          <w:sz w:val="18"/>
          <w:szCs w:val="18"/>
        </w:rPr>
        <w:t xml:space="preserve"> puede presentar su inquietud o reclamo a </w:t>
      </w:r>
      <w:r w:rsidR="006751C7" w:rsidRPr="00290C38">
        <w:rPr>
          <w:rFonts w:ascii="Tahoma" w:hAnsi="Tahoma" w:cs="Tahoma"/>
          <w:sz w:val="18"/>
          <w:szCs w:val="18"/>
        </w:rPr>
        <w:t>los organismos</w:t>
      </w:r>
      <w:r w:rsidRPr="00290C38">
        <w:rPr>
          <w:rFonts w:ascii="Tahoma" w:hAnsi="Tahoma" w:cs="Tahoma"/>
          <w:sz w:val="18"/>
          <w:szCs w:val="18"/>
        </w:rPr>
        <w:t xml:space="preserve"> o autoridad que corresponda, en fecha posterior a ocurrido el evento.</w:t>
      </w:r>
    </w:p>
    <w:p w14:paraId="0B476820" w14:textId="77777777" w:rsidR="004A0E6A" w:rsidRDefault="00D00B48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Para efectos de la interpretación del presente procedimiento se definen </w:t>
      </w:r>
      <w:r w:rsidR="00DA597E" w:rsidRPr="00290C38">
        <w:rPr>
          <w:rFonts w:ascii="Tahoma" w:hAnsi="Tahoma" w:cs="Tahoma"/>
          <w:sz w:val="18"/>
          <w:szCs w:val="18"/>
        </w:rPr>
        <w:t xml:space="preserve">en </w:t>
      </w:r>
      <w:r w:rsidR="005C50C1" w:rsidRPr="00290C38">
        <w:rPr>
          <w:rFonts w:ascii="Tahoma" w:hAnsi="Tahoma" w:cs="Tahoma"/>
          <w:sz w:val="18"/>
          <w:szCs w:val="18"/>
        </w:rPr>
        <w:t xml:space="preserve">el punto </w:t>
      </w:r>
      <w:r w:rsidR="00EC1540">
        <w:rPr>
          <w:rFonts w:ascii="Tahoma" w:hAnsi="Tahoma" w:cs="Tahoma"/>
          <w:b/>
          <w:sz w:val="18"/>
          <w:szCs w:val="18"/>
        </w:rPr>
        <w:t>3 Terminología</w:t>
      </w:r>
      <w:r w:rsidRPr="00290C38">
        <w:rPr>
          <w:rFonts w:ascii="Tahoma" w:hAnsi="Tahoma" w:cs="Tahoma"/>
          <w:sz w:val="18"/>
          <w:szCs w:val="18"/>
        </w:rPr>
        <w:t xml:space="preserve"> los sistemas que intervienen, los tipos de fallas </w:t>
      </w:r>
      <w:r w:rsidR="006751C7" w:rsidRPr="00290C38">
        <w:rPr>
          <w:rFonts w:ascii="Tahoma" w:hAnsi="Tahoma" w:cs="Tahoma"/>
          <w:sz w:val="18"/>
          <w:szCs w:val="18"/>
        </w:rPr>
        <w:t>típicas,</w:t>
      </w:r>
      <w:r w:rsidRPr="00290C38">
        <w:rPr>
          <w:rFonts w:ascii="Tahoma" w:hAnsi="Tahoma" w:cs="Tahoma"/>
          <w:sz w:val="18"/>
          <w:szCs w:val="18"/>
        </w:rPr>
        <w:t xml:space="preserve"> así como </w:t>
      </w:r>
      <w:r w:rsidR="005C50C1" w:rsidRPr="00290C38">
        <w:rPr>
          <w:rFonts w:ascii="Tahoma" w:hAnsi="Tahoma" w:cs="Tahoma"/>
          <w:sz w:val="18"/>
          <w:szCs w:val="18"/>
        </w:rPr>
        <w:t>también los Centros de Control que participan</w:t>
      </w:r>
      <w:r w:rsidR="00DA597E" w:rsidRPr="00290C38">
        <w:rPr>
          <w:rFonts w:ascii="Tahoma" w:hAnsi="Tahoma" w:cs="Tahoma"/>
          <w:sz w:val="18"/>
          <w:szCs w:val="18"/>
        </w:rPr>
        <w:t>.</w:t>
      </w:r>
    </w:p>
    <w:p w14:paraId="772D345A" w14:textId="77777777" w:rsidR="008F16CA" w:rsidRDefault="008F16CA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1D8BA696" w14:textId="5B05538E" w:rsidR="008F16CA" w:rsidRPr="0024585F" w:rsidRDefault="008F16CA" w:rsidP="0024585F">
      <w:pPr>
        <w:pStyle w:val="Ttulo4"/>
        <w:spacing w:line="360" w:lineRule="auto"/>
        <w:ind w:left="648"/>
        <w:rPr>
          <w:sz w:val="18"/>
          <w:szCs w:val="18"/>
        </w:rPr>
      </w:pPr>
      <w:r w:rsidRPr="0024585F">
        <w:rPr>
          <w:sz w:val="18"/>
          <w:szCs w:val="18"/>
        </w:rPr>
        <w:t>2.1 Identificación del PMGD y responsables operacionales</w:t>
      </w:r>
    </w:p>
    <w:p w14:paraId="5A908740" w14:textId="77777777" w:rsidR="008F16CA" w:rsidRDefault="008F16CA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51053A4D" w14:textId="65898DA9" w:rsidR="008F16CA" w:rsidRDefault="008F16CA" w:rsidP="007406DD">
      <w:pPr>
        <w:pStyle w:val="Textoindependiente3"/>
        <w:rPr>
          <w:rFonts w:ascii="Tahoma" w:hAnsi="Tahoma" w:cs="Tahoma"/>
          <w:sz w:val="18"/>
          <w:szCs w:val="18"/>
        </w:rPr>
      </w:pPr>
      <w:r w:rsidRPr="008F16CA">
        <w:rPr>
          <w:rFonts w:ascii="Tahoma" w:hAnsi="Tahoma" w:cs="Tahoma"/>
          <w:sz w:val="18"/>
          <w:szCs w:val="18"/>
        </w:rPr>
        <w:t>A continuación, se presentan los antecedentes de identificación del PMGD, su propietario, operador y responsables de la operación, en cumplimiento con lo establecido en la Normativa Técnica de Coordinación y Operación vigente</w:t>
      </w:r>
      <w:r>
        <w:rPr>
          <w:rFonts w:ascii="Tahoma" w:hAnsi="Tahoma" w:cs="Tahoma"/>
          <w:sz w:val="18"/>
          <w:szCs w:val="18"/>
        </w:rPr>
        <w:t>:</w:t>
      </w:r>
    </w:p>
    <w:p w14:paraId="500CAF66" w14:textId="77777777" w:rsidR="008F16CA" w:rsidRDefault="008F16CA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7"/>
        <w:gridCol w:w="3709"/>
      </w:tblGrid>
      <w:tr w:rsidR="008F16CA" w:rsidRPr="008F16CA" w14:paraId="11963F8F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727F29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Ítem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854434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Descripción</w:t>
            </w:r>
          </w:p>
        </w:tc>
      </w:tr>
      <w:tr w:rsidR="008F16CA" w:rsidRPr="008F16CA" w14:paraId="3566CB20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10FB0F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Nombre del PMGD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7C4B6F" w14:textId="60F29A72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16CA" w:rsidRPr="008F16CA" w14:paraId="1D846E9D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38B5062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Propietario del PMGD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979D90" w14:textId="561BE2D3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16CA" w:rsidRPr="008F16CA" w14:paraId="78035051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C943394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Operador del PMGD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8BBDF5" w14:textId="27099AD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  <w:r w:rsidRPr="008F16CA">
              <w:rPr>
                <w:rFonts w:ascii="Tahoma" w:hAnsi="Tahoma" w:cs="Tahoma"/>
                <w:sz w:val="18"/>
                <w:szCs w:val="18"/>
              </w:rPr>
              <w:t xml:space="preserve">Centro de Despacho PMGD </w:t>
            </w:r>
            <w:r w:rsidRPr="00274C77">
              <w:rPr>
                <w:rFonts w:ascii="Tahoma" w:hAnsi="Tahoma" w:cs="Tahoma"/>
                <w:sz w:val="18"/>
                <w:szCs w:val="18"/>
                <w:highlight w:val="yellow"/>
              </w:rPr>
              <w:t>XXXXX</w:t>
            </w:r>
          </w:p>
        </w:tc>
      </w:tr>
      <w:tr w:rsidR="008F16CA" w:rsidRPr="008F16CA" w14:paraId="79EE0B69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45A685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Empresa distribuidora asociada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22A4F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  <w:r w:rsidRPr="008F16CA">
              <w:rPr>
                <w:rFonts w:ascii="Tahoma" w:hAnsi="Tahoma" w:cs="Tahoma"/>
                <w:sz w:val="18"/>
                <w:szCs w:val="18"/>
              </w:rPr>
              <w:t>Compañía General de Electricidad S.A. (CGE)</w:t>
            </w:r>
          </w:p>
        </w:tc>
      </w:tr>
      <w:tr w:rsidR="008F16CA" w:rsidRPr="008F16CA" w14:paraId="440A8B5B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38BEDE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Centro de operación distribuidora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FF3113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  <w:r w:rsidRPr="008F16CA">
              <w:rPr>
                <w:rFonts w:ascii="Tahoma" w:hAnsi="Tahoma" w:cs="Tahoma"/>
                <w:sz w:val="18"/>
                <w:szCs w:val="18"/>
              </w:rPr>
              <w:t>Centro de Operación Zonal CGE (COZ CGE)</w:t>
            </w:r>
          </w:p>
        </w:tc>
      </w:tr>
      <w:tr w:rsidR="008F16CA" w:rsidRPr="008F16CA" w14:paraId="0EFCB9BE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90F9A6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Ubicación del PMGD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C63C1B" w14:textId="290BC0F4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F16CA" w:rsidRPr="008F16CA" w14:paraId="72D65249" w14:textId="77777777" w:rsidTr="008F16CA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B5FD12" w14:textId="77777777" w:rsidR="008F16CA" w:rsidRPr="008F16CA" w:rsidRDefault="008F16CA" w:rsidP="008F16CA">
            <w:pPr>
              <w:pStyle w:val="Textoindependiente3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16CA">
              <w:rPr>
                <w:rFonts w:ascii="Tahoma" w:hAnsi="Tahoma" w:cs="Tahoma"/>
                <w:b/>
                <w:bCs/>
                <w:sz w:val="18"/>
                <w:szCs w:val="18"/>
              </w:rPr>
              <w:t>Punto de conexión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BA8D95" w14:textId="3F857D86" w:rsidR="008F16CA" w:rsidRPr="008F16CA" w:rsidRDefault="008F16CA" w:rsidP="008F16CA">
            <w:pPr>
              <w:pStyle w:val="Textoindependiente3"/>
              <w:rPr>
                <w:rFonts w:ascii="Tahoma" w:hAnsi="Tahoma" w:cs="Tahoma"/>
                <w:sz w:val="18"/>
                <w:szCs w:val="18"/>
              </w:rPr>
            </w:pPr>
            <w:r w:rsidRPr="008F16CA">
              <w:rPr>
                <w:rFonts w:ascii="Tahoma" w:hAnsi="Tahoma" w:cs="Tahoma"/>
                <w:sz w:val="18"/>
                <w:szCs w:val="18"/>
              </w:rPr>
              <w:t xml:space="preserve">Alimentador </w:t>
            </w:r>
            <w:r w:rsidR="00274C77" w:rsidRPr="00BC5063">
              <w:rPr>
                <w:rFonts w:ascii="Tahoma" w:hAnsi="Tahoma" w:cs="Tahoma"/>
                <w:sz w:val="18"/>
                <w:szCs w:val="18"/>
                <w:highlight w:val="yellow"/>
              </w:rPr>
              <w:t>XXXXX</w:t>
            </w:r>
            <w:r w:rsidRPr="008F16CA">
              <w:rPr>
                <w:rFonts w:ascii="Tahoma" w:hAnsi="Tahoma" w:cs="Tahoma"/>
                <w:sz w:val="18"/>
                <w:szCs w:val="18"/>
              </w:rPr>
              <w:t xml:space="preserve"> – S/E </w:t>
            </w:r>
            <w:r w:rsidR="00274C77" w:rsidRPr="00BC5063">
              <w:rPr>
                <w:rFonts w:ascii="Tahoma" w:hAnsi="Tahoma" w:cs="Tahoma"/>
                <w:sz w:val="18"/>
                <w:szCs w:val="18"/>
                <w:highlight w:val="yellow"/>
              </w:rPr>
              <w:t>XXXXX</w:t>
            </w:r>
          </w:p>
        </w:tc>
      </w:tr>
    </w:tbl>
    <w:p w14:paraId="21273F02" w14:textId="77777777" w:rsidR="008F16CA" w:rsidRDefault="008F16CA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55AA5DAE" w14:textId="77777777" w:rsidR="0024585F" w:rsidRDefault="0024585F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2BDB41C0" w14:textId="77777777" w:rsidR="0024585F" w:rsidRDefault="0024585F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70D782DD" w14:textId="77777777" w:rsidR="0024585F" w:rsidRDefault="0024585F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06835993" w14:textId="77777777" w:rsidR="0024585F" w:rsidRDefault="0024585F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1DB38017" w14:textId="77777777" w:rsidR="0024585F" w:rsidRDefault="0024585F" w:rsidP="007406DD">
      <w:pPr>
        <w:pStyle w:val="Textoindependiente3"/>
        <w:rPr>
          <w:rFonts w:ascii="Tahoma" w:hAnsi="Tahoma" w:cs="Tahoma"/>
          <w:sz w:val="18"/>
          <w:szCs w:val="18"/>
        </w:rPr>
      </w:pPr>
    </w:p>
    <w:p w14:paraId="342441DC" w14:textId="77777777" w:rsidR="004A0E6A" w:rsidRPr="00290C38" w:rsidRDefault="004A0E6A" w:rsidP="004A0E6A">
      <w:pPr>
        <w:pStyle w:val="Ttulo1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lastRenderedPageBreak/>
        <w:t>ACCESO A LAS INSTALACIONES Y SEGURIDAD</w:t>
      </w:r>
      <w:bookmarkStart w:id="15" w:name="Alcances"/>
      <w:bookmarkEnd w:id="15"/>
    </w:p>
    <w:p w14:paraId="6DFF6611" w14:textId="77777777" w:rsidR="00126594" w:rsidRPr="00290C38" w:rsidRDefault="00126594" w:rsidP="00126594">
      <w:pPr>
        <w:rPr>
          <w:lang w:val="es-ES"/>
        </w:rPr>
      </w:pPr>
    </w:p>
    <w:p w14:paraId="79FB8F83" w14:textId="154FE7DF" w:rsidR="004A0E6A" w:rsidRPr="00290C38" w:rsidRDefault="004A0E6A" w:rsidP="00F529CE">
      <w:pPr>
        <w:pStyle w:val="BodyText21"/>
        <w:keepLines/>
        <w:spacing w:after="240" w:line="360" w:lineRule="auto"/>
        <w:rPr>
          <w:rFonts w:ascii="Tahoma" w:hAnsi="Tahoma" w:cs="Tahoma"/>
          <w:sz w:val="18"/>
          <w:szCs w:val="18"/>
          <w:lang w:val="es-CL"/>
        </w:rPr>
      </w:pPr>
      <w:r w:rsidRPr="00290C38">
        <w:rPr>
          <w:rFonts w:ascii="Tahoma" w:hAnsi="Tahoma" w:cs="Tahoma"/>
          <w:sz w:val="18"/>
          <w:szCs w:val="18"/>
          <w:lang w:val="es-CL"/>
        </w:rPr>
        <w:t xml:space="preserve">La existencia de la conexión del PMGD no deberá producir en el futuro, deterioros o menoscabo a los derechos de propiedad, servidumbre, acceso y operación que </w:t>
      </w:r>
      <w:r w:rsidR="00D441E6" w:rsidRPr="00290C38">
        <w:rPr>
          <w:rFonts w:ascii="Tahoma" w:hAnsi="Tahoma" w:cs="Tahoma"/>
          <w:sz w:val="18"/>
          <w:szCs w:val="18"/>
          <w:lang w:val="es-CL"/>
        </w:rPr>
        <w:t>CGE</w:t>
      </w:r>
      <w:r w:rsidRPr="00290C38">
        <w:rPr>
          <w:rFonts w:ascii="Tahoma" w:hAnsi="Tahoma" w:cs="Tahoma"/>
          <w:sz w:val="18"/>
          <w:szCs w:val="18"/>
          <w:lang w:val="es-CL"/>
        </w:rPr>
        <w:t xml:space="preserve"> ejerce sobre su sistema eléctrico, lo que es aceptado por </w:t>
      </w:r>
      <w:r w:rsidR="007406DD">
        <w:rPr>
          <w:rFonts w:ascii="Tahoma" w:hAnsi="Tahoma" w:cs="Tahoma"/>
          <w:sz w:val="18"/>
          <w:szCs w:val="18"/>
        </w:rPr>
        <w:t>PMGD</w:t>
      </w:r>
      <w:r w:rsidR="00F5715D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F5715D" w:rsidRPr="007C3809">
        <w:rPr>
          <w:rFonts w:ascii="Tahoma" w:hAnsi="Tahoma" w:cs="Tahoma"/>
          <w:sz w:val="18"/>
          <w:szCs w:val="18"/>
          <w:highlight w:val="darkGray"/>
        </w:rPr>
        <w:t>xxxxx</w:t>
      </w:r>
      <w:proofErr w:type="spellEnd"/>
      <w:r w:rsidR="000C13BB" w:rsidRPr="00290C38">
        <w:rPr>
          <w:rFonts w:ascii="Tahoma" w:hAnsi="Tahoma" w:cs="Tahoma"/>
          <w:sz w:val="18"/>
          <w:szCs w:val="18"/>
          <w:lang w:val="es-CL"/>
        </w:rPr>
        <w:t xml:space="preserve">, </w:t>
      </w:r>
      <w:r w:rsidR="00905B92" w:rsidRPr="00290C38">
        <w:rPr>
          <w:rFonts w:ascii="Tahoma" w:hAnsi="Tahoma" w:cs="Tahoma"/>
          <w:sz w:val="18"/>
          <w:szCs w:val="18"/>
          <w:lang w:val="es-CL"/>
        </w:rPr>
        <w:t xml:space="preserve">comuna de </w:t>
      </w:r>
      <w:r w:rsidR="00EC1540">
        <w:rPr>
          <w:rFonts w:ascii="Tahoma" w:hAnsi="Tahoma" w:cs="Tahoma"/>
          <w:sz w:val="18"/>
          <w:szCs w:val="18"/>
          <w:lang w:val="es-CL"/>
        </w:rPr>
        <w:fldChar w:fldCharType="begin">
          <w:ffData>
            <w:name w:val="COMUNA1"/>
            <w:enabled/>
            <w:calcOnExit w:val="0"/>
            <w:textInput/>
          </w:ffData>
        </w:fldChar>
      </w:r>
      <w:bookmarkStart w:id="16" w:name="COMUNA1"/>
      <w:r w:rsidR="00EC1540">
        <w:rPr>
          <w:rFonts w:ascii="Tahoma" w:hAnsi="Tahoma" w:cs="Tahoma"/>
          <w:sz w:val="18"/>
          <w:szCs w:val="18"/>
          <w:lang w:val="es-CL"/>
        </w:rPr>
        <w:instrText xml:space="preserve"> FORMTEXT </w:instrText>
      </w:r>
      <w:r w:rsidR="00EC1540">
        <w:rPr>
          <w:rFonts w:ascii="Tahoma" w:hAnsi="Tahoma" w:cs="Tahoma"/>
          <w:sz w:val="18"/>
          <w:szCs w:val="18"/>
          <w:lang w:val="es-CL"/>
        </w:rPr>
      </w:r>
      <w:r w:rsidR="00EC1540">
        <w:rPr>
          <w:rFonts w:ascii="Tahoma" w:hAnsi="Tahoma" w:cs="Tahoma"/>
          <w:sz w:val="18"/>
          <w:szCs w:val="18"/>
          <w:lang w:val="es-CL"/>
        </w:rPr>
        <w:fldChar w:fldCharType="separate"/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EC1540">
        <w:rPr>
          <w:rFonts w:ascii="Tahoma" w:hAnsi="Tahoma" w:cs="Tahoma"/>
          <w:sz w:val="18"/>
          <w:szCs w:val="18"/>
          <w:lang w:val="es-CL"/>
        </w:rPr>
        <w:fldChar w:fldCharType="end"/>
      </w:r>
      <w:bookmarkEnd w:id="16"/>
      <w:r w:rsidR="00905B92" w:rsidRPr="00290C38">
        <w:rPr>
          <w:rFonts w:ascii="Tahoma" w:hAnsi="Tahoma" w:cs="Tahoma"/>
          <w:sz w:val="18"/>
          <w:szCs w:val="18"/>
          <w:lang w:val="es-CL"/>
        </w:rPr>
        <w:t xml:space="preserve">, Región </w:t>
      </w:r>
      <w:r w:rsidR="00EC1540">
        <w:rPr>
          <w:rFonts w:ascii="Tahoma" w:hAnsi="Tahoma" w:cs="Tahoma"/>
          <w:sz w:val="18"/>
          <w:szCs w:val="18"/>
          <w:lang w:val="es-CL"/>
        </w:rPr>
        <w:fldChar w:fldCharType="begin">
          <w:ffData>
            <w:name w:val="REGION1"/>
            <w:enabled/>
            <w:calcOnExit w:val="0"/>
            <w:textInput/>
          </w:ffData>
        </w:fldChar>
      </w:r>
      <w:bookmarkStart w:id="17" w:name="REGION1"/>
      <w:r w:rsidR="00EC1540">
        <w:rPr>
          <w:rFonts w:ascii="Tahoma" w:hAnsi="Tahoma" w:cs="Tahoma"/>
          <w:sz w:val="18"/>
          <w:szCs w:val="18"/>
          <w:lang w:val="es-CL"/>
        </w:rPr>
        <w:instrText xml:space="preserve"> FORMTEXT </w:instrText>
      </w:r>
      <w:r w:rsidR="00EC1540">
        <w:rPr>
          <w:rFonts w:ascii="Tahoma" w:hAnsi="Tahoma" w:cs="Tahoma"/>
          <w:sz w:val="18"/>
          <w:szCs w:val="18"/>
          <w:lang w:val="es-CL"/>
        </w:rPr>
      </w:r>
      <w:r w:rsidR="00EC1540">
        <w:rPr>
          <w:rFonts w:ascii="Tahoma" w:hAnsi="Tahoma" w:cs="Tahoma"/>
          <w:sz w:val="18"/>
          <w:szCs w:val="18"/>
          <w:lang w:val="es-CL"/>
        </w:rPr>
        <w:fldChar w:fldCharType="separate"/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297795">
        <w:rPr>
          <w:rFonts w:ascii="Tahoma" w:hAnsi="Tahoma" w:cs="Tahoma"/>
          <w:sz w:val="18"/>
          <w:szCs w:val="18"/>
          <w:lang w:val="es-CL"/>
        </w:rPr>
        <w:t> </w:t>
      </w:r>
      <w:r w:rsidR="00EC1540">
        <w:rPr>
          <w:rFonts w:ascii="Tahoma" w:hAnsi="Tahoma" w:cs="Tahoma"/>
          <w:sz w:val="18"/>
          <w:szCs w:val="18"/>
          <w:lang w:val="es-CL"/>
        </w:rPr>
        <w:fldChar w:fldCharType="end"/>
      </w:r>
      <w:bookmarkEnd w:id="17"/>
      <w:r w:rsidR="00CA0C51" w:rsidRPr="00290C38">
        <w:rPr>
          <w:rFonts w:ascii="Tahoma" w:hAnsi="Tahoma" w:cs="Tahoma"/>
          <w:sz w:val="18"/>
          <w:szCs w:val="18"/>
          <w:lang w:val="es-CL"/>
        </w:rPr>
        <w:t>.</w:t>
      </w:r>
    </w:p>
    <w:p w14:paraId="42BD7FD0" w14:textId="77777777" w:rsidR="004A0E6A" w:rsidRPr="00290C38" w:rsidRDefault="004A0E6A" w:rsidP="00F529CE">
      <w:pPr>
        <w:keepLines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Para la realización de faenas, ya sea de mantenimiento de equipos o construcción de nuevas instalaciones, las partes tomarán todas las precauciones a fin de no provocar fallas en el suministro o daños en los equipos e instalaciones de la otra parte, siendo siempre responsables de reparar a la brevedad los daños que fueren de su responsabilidad, </w:t>
      </w:r>
      <w:r w:rsidR="006751C7" w:rsidRPr="00290C38">
        <w:rPr>
          <w:rFonts w:ascii="Tahoma" w:hAnsi="Tahoma" w:cs="Tahoma"/>
          <w:sz w:val="18"/>
          <w:szCs w:val="18"/>
        </w:rPr>
        <w:t>de acuerdo con</w:t>
      </w:r>
      <w:r w:rsidRPr="00290C38">
        <w:rPr>
          <w:rFonts w:ascii="Tahoma" w:hAnsi="Tahoma" w:cs="Tahoma"/>
          <w:sz w:val="18"/>
          <w:szCs w:val="18"/>
        </w:rPr>
        <w:t xml:space="preserve"> las indicaciones del propietario de las instalaciones.</w:t>
      </w:r>
    </w:p>
    <w:p w14:paraId="7ADD25B3" w14:textId="77777777" w:rsidR="004B3945" w:rsidRPr="00290C38" w:rsidRDefault="004B3945" w:rsidP="00F529CE">
      <w:pPr>
        <w:keepLines/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10FC4DC0" w14:textId="77777777" w:rsidR="004A0E6A" w:rsidRPr="00290C38" w:rsidRDefault="004A0E6A" w:rsidP="00F529CE">
      <w:pPr>
        <w:pStyle w:val="Ttulo1"/>
        <w:spacing w:line="360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POTENCIAS MÁXIMAS</w:t>
      </w:r>
    </w:p>
    <w:p w14:paraId="3A3F6CD5" w14:textId="77777777" w:rsidR="00126594" w:rsidRPr="00290C38" w:rsidRDefault="00C4461E" w:rsidP="00F529CE">
      <w:pPr>
        <w:spacing w:line="360" w:lineRule="auto"/>
        <w:rPr>
          <w:lang w:val="es-ES"/>
        </w:rPr>
      </w:pPr>
      <w:r w:rsidRPr="00290C38">
        <w:rPr>
          <w:lang w:val="es-ES"/>
        </w:rPr>
        <w:t xml:space="preserve"> </w:t>
      </w:r>
    </w:p>
    <w:p w14:paraId="2E3EF60E" w14:textId="29F257CA" w:rsidR="004A0E6A" w:rsidRPr="00290C38" w:rsidRDefault="00F529CE" w:rsidP="00F529CE">
      <w:pPr>
        <w:keepLines/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E</w:t>
      </w:r>
      <w:r w:rsidR="0077311F">
        <w:rPr>
          <w:rFonts w:ascii="Tahoma" w:hAnsi="Tahoma" w:cs="Tahoma"/>
          <w:sz w:val="18"/>
          <w:szCs w:val="18"/>
        </w:rPr>
        <w:t xml:space="preserve">l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="0077311F">
        <w:rPr>
          <w:rFonts w:ascii="Tahoma" w:hAnsi="Tahoma" w:cs="Tahoma"/>
          <w:sz w:val="18"/>
          <w:szCs w:val="18"/>
        </w:rPr>
        <w:t>y</w:t>
      </w:r>
      <w:r w:rsidR="00CA0C51" w:rsidRPr="00290C38">
        <w:rPr>
          <w:rFonts w:ascii="Tahoma" w:hAnsi="Tahoma" w:cs="Tahoma"/>
          <w:sz w:val="18"/>
          <w:szCs w:val="18"/>
        </w:rPr>
        <w:t xml:space="preserve"> CGE </w:t>
      </w:r>
      <w:r w:rsidR="006751C7" w:rsidRPr="00290C38">
        <w:rPr>
          <w:rFonts w:ascii="Tahoma" w:hAnsi="Tahoma" w:cs="Tahoma"/>
          <w:sz w:val="18"/>
          <w:szCs w:val="18"/>
        </w:rPr>
        <w:t>establecen</w:t>
      </w:r>
      <w:r w:rsidR="004B3945" w:rsidRPr="00290C38">
        <w:rPr>
          <w:rFonts w:ascii="Tahoma" w:hAnsi="Tahoma" w:cs="Tahoma"/>
          <w:sz w:val="18"/>
          <w:szCs w:val="18"/>
        </w:rPr>
        <w:t xml:space="preserve"> en base al Convenio de Conexión</w:t>
      </w:r>
      <w:r w:rsidR="00CB038F" w:rsidRPr="00290C38">
        <w:rPr>
          <w:rFonts w:ascii="Tahoma" w:hAnsi="Tahoma" w:cs="Tahoma"/>
          <w:sz w:val="18"/>
          <w:szCs w:val="18"/>
        </w:rPr>
        <w:t xml:space="preserve"> y Operación</w:t>
      </w:r>
      <w:r w:rsidR="004B3945" w:rsidRPr="00290C38">
        <w:rPr>
          <w:rFonts w:ascii="Tahoma" w:hAnsi="Tahoma" w:cs="Tahoma"/>
          <w:sz w:val="18"/>
          <w:szCs w:val="18"/>
        </w:rPr>
        <w:t xml:space="preserve"> entre las partes y el documento Revisión de Estudio de Coordinación de Protecciones </w:t>
      </w:r>
      <w:r w:rsidR="00894CFA" w:rsidRPr="00894CFA">
        <w:rPr>
          <w:rFonts w:ascii="Tahoma" w:hAnsi="Tahoma" w:cs="Tahoma"/>
          <w:sz w:val="18"/>
          <w:szCs w:val="18"/>
          <w:highlight w:val="yellow"/>
        </w:rPr>
        <w:t>FECHA</w:t>
      </w:r>
      <w:r w:rsidR="004B3945" w:rsidRPr="00290C38">
        <w:rPr>
          <w:rFonts w:ascii="Tahoma" w:hAnsi="Tahoma" w:cs="Tahoma"/>
          <w:sz w:val="18"/>
          <w:szCs w:val="18"/>
        </w:rPr>
        <w:t xml:space="preserve">, que la potencia máxima a inyectar es de </w:t>
      </w:r>
      <w:r w:rsidR="0077311F">
        <w:rPr>
          <w:rFonts w:ascii="Tahoma" w:hAnsi="Tahoma" w:cs="Tahoma"/>
          <w:sz w:val="18"/>
          <w:szCs w:val="18"/>
        </w:rPr>
        <w:fldChar w:fldCharType="begin">
          <w:ffData>
            <w:name w:val="MW"/>
            <w:enabled/>
            <w:calcOnExit w:val="0"/>
            <w:textInput/>
          </w:ffData>
        </w:fldChar>
      </w:r>
      <w:bookmarkStart w:id="18" w:name="MW"/>
      <w:r w:rsidR="0077311F">
        <w:rPr>
          <w:rFonts w:ascii="Tahoma" w:hAnsi="Tahoma" w:cs="Tahoma"/>
          <w:sz w:val="18"/>
          <w:szCs w:val="18"/>
        </w:rPr>
        <w:instrText xml:space="preserve"> FORMTEXT </w:instrText>
      </w:r>
      <w:r w:rsidR="0077311F">
        <w:rPr>
          <w:rFonts w:ascii="Tahoma" w:hAnsi="Tahoma" w:cs="Tahoma"/>
          <w:sz w:val="18"/>
          <w:szCs w:val="18"/>
        </w:rPr>
      </w:r>
      <w:r w:rsidR="0077311F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7311F">
        <w:rPr>
          <w:rFonts w:ascii="Tahoma" w:hAnsi="Tahoma" w:cs="Tahoma"/>
          <w:sz w:val="18"/>
          <w:szCs w:val="18"/>
        </w:rPr>
        <w:fldChar w:fldCharType="end"/>
      </w:r>
      <w:bookmarkEnd w:id="18"/>
      <w:r w:rsidR="00FB6BD3" w:rsidRPr="00290C38">
        <w:rPr>
          <w:rFonts w:ascii="Tahoma" w:hAnsi="Tahoma" w:cs="Tahoma"/>
          <w:sz w:val="18"/>
          <w:szCs w:val="18"/>
        </w:rPr>
        <w:t xml:space="preserve"> MW</w:t>
      </w:r>
      <w:r w:rsidR="004B3945" w:rsidRPr="00290C38">
        <w:rPr>
          <w:rFonts w:ascii="Tahoma" w:hAnsi="Tahoma" w:cs="Tahoma"/>
          <w:sz w:val="18"/>
          <w:szCs w:val="18"/>
        </w:rPr>
        <w:t xml:space="preserve"> al alimentador </w:t>
      </w:r>
      <w:r w:rsidR="0077311F">
        <w:rPr>
          <w:rFonts w:ascii="Tahoma" w:hAnsi="Tahoma" w:cs="Tahoma"/>
          <w:sz w:val="18"/>
          <w:szCs w:val="18"/>
        </w:rPr>
        <w:fldChar w:fldCharType="begin">
          <w:ffData>
            <w:name w:val="ALIMENTADOR2"/>
            <w:enabled/>
            <w:calcOnExit w:val="0"/>
            <w:textInput/>
          </w:ffData>
        </w:fldChar>
      </w:r>
      <w:bookmarkStart w:id="19" w:name="ALIMENTADOR2"/>
      <w:r w:rsidR="0077311F">
        <w:rPr>
          <w:rFonts w:ascii="Tahoma" w:hAnsi="Tahoma" w:cs="Tahoma"/>
          <w:sz w:val="18"/>
          <w:szCs w:val="18"/>
        </w:rPr>
        <w:instrText xml:space="preserve"> FORMTEXT </w:instrText>
      </w:r>
      <w:r w:rsidR="0077311F">
        <w:rPr>
          <w:rFonts w:ascii="Tahoma" w:hAnsi="Tahoma" w:cs="Tahoma"/>
          <w:sz w:val="18"/>
          <w:szCs w:val="18"/>
        </w:rPr>
      </w:r>
      <w:r w:rsidR="0077311F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7311F">
        <w:rPr>
          <w:rFonts w:ascii="Tahoma" w:hAnsi="Tahoma" w:cs="Tahoma"/>
          <w:sz w:val="18"/>
          <w:szCs w:val="18"/>
        </w:rPr>
        <w:fldChar w:fldCharType="end"/>
      </w:r>
      <w:bookmarkEnd w:id="19"/>
      <w:r w:rsidR="00D95BD2" w:rsidRPr="00290C38">
        <w:rPr>
          <w:rFonts w:ascii="Tahoma" w:hAnsi="Tahoma" w:cs="Tahoma"/>
          <w:sz w:val="18"/>
          <w:szCs w:val="18"/>
        </w:rPr>
        <w:t xml:space="preserve"> de S/E </w:t>
      </w:r>
      <w:r w:rsidR="0077311F">
        <w:rPr>
          <w:rFonts w:ascii="Tahoma" w:hAnsi="Tahoma" w:cs="Tahoma"/>
          <w:sz w:val="18"/>
          <w:szCs w:val="18"/>
        </w:rPr>
        <w:fldChar w:fldCharType="begin">
          <w:ffData>
            <w:name w:val="S_E"/>
            <w:enabled/>
            <w:calcOnExit w:val="0"/>
            <w:textInput/>
          </w:ffData>
        </w:fldChar>
      </w:r>
      <w:bookmarkStart w:id="20" w:name="S_E"/>
      <w:r w:rsidR="0077311F">
        <w:rPr>
          <w:rFonts w:ascii="Tahoma" w:hAnsi="Tahoma" w:cs="Tahoma"/>
          <w:sz w:val="18"/>
          <w:szCs w:val="18"/>
        </w:rPr>
        <w:instrText xml:space="preserve"> FORMTEXT </w:instrText>
      </w:r>
      <w:r w:rsidR="0077311F">
        <w:rPr>
          <w:rFonts w:ascii="Tahoma" w:hAnsi="Tahoma" w:cs="Tahoma"/>
          <w:sz w:val="18"/>
          <w:szCs w:val="18"/>
        </w:rPr>
      </w:r>
      <w:r w:rsidR="0077311F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7311F">
        <w:rPr>
          <w:rFonts w:ascii="Tahoma" w:hAnsi="Tahoma" w:cs="Tahoma"/>
          <w:sz w:val="18"/>
          <w:szCs w:val="18"/>
        </w:rPr>
        <w:fldChar w:fldCharType="end"/>
      </w:r>
      <w:bookmarkEnd w:id="20"/>
      <w:r w:rsidR="00F226CF" w:rsidRPr="00290C38">
        <w:rPr>
          <w:rFonts w:ascii="Tahoma" w:hAnsi="Tahoma" w:cs="Tahoma"/>
          <w:sz w:val="18"/>
          <w:szCs w:val="18"/>
        </w:rPr>
        <w:t xml:space="preserve"> (</w:t>
      </w:r>
      <w:r w:rsidR="008F16CA">
        <w:rPr>
          <w:rFonts w:ascii="Tahoma" w:hAnsi="Tahoma" w:cs="Tahoma"/>
          <w:sz w:val="18"/>
          <w:szCs w:val="18"/>
          <w:highlight w:val="yellow"/>
        </w:rPr>
        <w:t>XX</w:t>
      </w:r>
      <w:r w:rsidR="000C13BB" w:rsidRPr="00F529CE">
        <w:rPr>
          <w:rFonts w:ascii="Tahoma" w:hAnsi="Tahoma" w:cs="Tahoma"/>
          <w:sz w:val="18"/>
          <w:szCs w:val="18"/>
          <w:highlight w:val="yellow"/>
        </w:rPr>
        <w:t xml:space="preserve"> kV</w:t>
      </w:r>
      <w:r w:rsidR="000C13BB" w:rsidRPr="00290C38">
        <w:rPr>
          <w:rFonts w:ascii="Tahoma" w:hAnsi="Tahoma" w:cs="Tahoma"/>
          <w:sz w:val="18"/>
          <w:szCs w:val="18"/>
        </w:rPr>
        <w:t>)</w:t>
      </w:r>
      <w:r w:rsidR="004B3945" w:rsidRPr="00290C38">
        <w:rPr>
          <w:rFonts w:ascii="Tahoma" w:hAnsi="Tahoma" w:cs="Tahoma"/>
          <w:sz w:val="18"/>
          <w:szCs w:val="18"/>
        </w:rPr>
        <w:t>.</w:t>
      </w:r>
    </w:p>
    <w:p w14:paraId="40724649" w14:textId="77777777" w:rsidR="004B3945" w:rsidRPr="00290C38" w:rsidRDefault="004B3945" w:rsidP="00F529CE">
      <w:pPr>
        <w:keepLines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Para cualquier condición que se encuentre fuera de los parámetros establecidos,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deberá de abstener de inyectar al sistema de distribución.</w:t>
      </w:r>
    </w:p>
    <w:p w14:paraId="7AFF3821" w14:textId="77777777" w:rsidR="00DA4E4B" w:rsidRPr="00290C38" w:rsidRDefault="00C549D2" w:rsidP="00126594">
      <w:pPr>
        <w:pStyle w:val="Ttulo1"/>
        <w:spacing w:line="276" w:lineRule="auto"/>
        <w:rPr>
          <w:rFonts w:ascii="Tahoma" w:hAnsi="Tahoma" w:cs="Tahoma"/>
          <w:sz w:val="20"/>
        </w:rPr>
      </w:pPr>
      <w:r w:rsidRPr="00290C38">
        <w:rPr>
          <w:sz w:val="18"/>
          <w:szCs w:val="18"/>
        </w:rPr>
        <w:br w:type="page"/>
      </w:r>
      <w:r w:rsidR="00540E50" w:rsidRPr="00290C38">
        <w:rPr>
          <w:rFonts w:ascii="Tahoma" w:hAnsi="Tahoma" w:cs="Tahoma"/>
          <w:sz w:val="20"/>
        </w:rPr>
        <w:lastRenderedPageBreak/>
        <w:t>TERMINOLOGIA</w:t>
      </w:r>
    </w:p>
    <w:p w14:paraId="2C19537C" w14:textId="77777777" w:rsidR="00BE1D06" w:rsidRPr="00290C38" w:rsidRDefault="00BE1D06" w:rsidP="00BE1D06">
      <w:pPr>
        <w:rPr>
          <w:lang w:val="es-ES"/>
        </w:rPr>
      </w:pPr>
    </w:p>
    <w:p w14:paraId="62A47B82" w14:textId="77777777" w:rsidR="00BE1D06" w:rsidRPr="00290C38" w:rsidRDefault="00BE1D06" w:rsidP="00BE1D06">
      <w:pPr>
        <w:rPr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1"/>
        <w:gridCol w:w="3243"/>
      </w:tblGrid>
      <w:tr w:rsidR="00D362FB" w:rsidRPr="00290C38" w14:paraId="6E423997" w14:textId="77777777" w:rsidTr="00F529CE"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 w14:paraId="5B2324A8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CENTRO Y CONTROL DE DESPACHOS DEL SISTEMA ELÉCTRICO</w:t>
            </w:r>
          </w:p>
        </w:tc>
      </w:tr>
      <w:tr w:rsidR="00D362FB" w:rsidRPr="00290C38" w14:paraId="047B6D2B" w14:textId="77777777" w:rsidTr="00F529CE">
        <w:trPr>
          <w:jc w:val="center"/>
        </w:trPr>
        <w:tc>
          <w:tcPr>
            <w:tcW w:w="0" w:type="auto"/>
            <w:vAlign w:val="center"/>
          </w:tcPr>
          <w:p w14:paraId="7DA839A8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CENTRO DE CONTROL</w:t>
            </w:r>
          </w:p>
        </w:tc>
        <w:tc>
          <w:tcPr>
            <w:tcW w:w="0" w:type="auto"/>
            <w:vAlign w:val="center"/>
          </w:tcPr>
          <w:p w14:paraId="39B8E023" w14:textId="77777777" w:rsidR="00D362FB" w:rsidRPr="00290C38" w:rsidRDefault="00D362FB" w:rsidP="0077311F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DESCRIPCIÓN</w:t>
            </w:r>
          </w:p>
        </w:tc>
      </w:tr>
      <w:tr w:rsidR="00D362FB" w:rsidRPr="00290C38" w14:paraId="727FE78D" w14:textId="77777777" w:rsidTr="00F529CE">
        <w:trPr>
          <w:jc w:val="center"/>
        </w:trPr>
        <w:tc>
          <w:tcPr>
            <w:tcW w:w="0" w:type="auto"/>
            <w:vAlign w:val="center"/>
          </w:tcPr>
          <w:p w14:paraId="0E17C4EB" w14:textId="6DE0BCC4" w:rsidR="00D362FB" w:rsidRPr="00290C38" w:rsidRDefault="009C57EB" w:rsidP="00305EC8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COZ CGE</w:t>
            </w:r>
          </w:p>
        </w:tc>
        <w:tc>
          <w:tcPr>
            <w:tcW w:w="0" w:type="auto"/>
            <w:vAlign w:val="center"/>
          </w:tcPr>
          <w:p w14:paraId="40EA2AFC" w14:textId="09D81219" w:rsidR="00D362FB" w:rsidRPr="00290C38" w:rsidRDefault="00F5715D" w:rsidP="00305EC8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Centro de </w:t>
            </w:r>
            <w:r w:rsidR="001E249C">
              <w:rPr>
                <w:rFonts w:ascii="Tahoma" w:hAnsi="Tahoma" w:cs="Tahoma"/>
                <w:sz w:val="18"/>
                <w:szCs w:val="18"/>
              </w:rPr>
              <w:t>Operación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362FB" w:rsidRPr="00290C38">
              <w:rPr>
                <w:rFonts w:ascii="Tahoma" w:hAnsi="Tahoma" w:cs="Tahoma"/>
                <w:sz w:val="18"/>
                <w:szCs w:val="18"/>
              </w:rPr>
              <w:t xml:space="preserve">Zonal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XXXXXXX</w:t>
            </w:r>
          </w:p>
        </w:tc>
      </w:tr>
      <w:tr w:rsidR="00D362FB" w:rsidRPr="00290C38" w14:paraId="234BF682" w14:textId="77777777" w:rsidTr="00F529CE">
        <w:trPr>
          <w:jc w:val="center"/>
        </w:trPr>
        <w:tc>
          <w:tcPr>
            <w:tcW w:w="0" w:type="auto"/>
            <w:vAlign w:val="center"/>
          </w:tcPr>
          <w:p w14:paraId="2FE2FC8B" w14:textId="77777777" w:rsidR="00D362FB" w:rsidRPr="00290C38" w:rsidRDefault="007406DD" w:rsidP="00905F8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CDPMGD</w:t>
            </w:r>
          </w:p>
        </w:tc>
        <w:tc>
          <w:tcPr>
            <w:tcW w:w="0" w:type="auto"/>
            <w:vAlign w:val="center"/>
          </w:tcPr>
          <w:p w14:paraId="31FF1EC3" w14:textId="77777777" w:rsidR="00D362FB" w:rsidRPr="00290C38" w:rsidRDefault="00D362FB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Centro de Despacho de </w:t>
            </w:r>
            <w:r w:rsidR="007406DD">
              <w:rPr>
                <w:rFonts w:ascii="Tahoma" w:hAnsi="Tahoma" w:cs="Tahoma"/>
                <w:sz w:val="18"/>
                <w:szCs w:val="18"/>
              </w:rPr>
              <w:t>PMGD</w:t>
            </w:r>
          </w:p>
        </w:tc>
      </w:tr>
      <w:tr w:rsidR="00D362FB" w:rsidRPr="00290C38" w14:paraId="20B5F11F" w14:textId="77777777" w:rsidTr="00F529CE">
        <w:trPr>
          <w:jc w:val="center"/>
        </w:trPr>
        <w:tc>
          <w:tcPr>
            <w:tcW w:w="0" w:type="auto"/>
            <w:vAlign w:val="center"/>
          </w:tcPr>
          <w:p w14:paraId="343CA0A2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COT</w:t>
            </w:r>
          </w:p>
        </w:tc>
        <w:tc>
          <w:tcPr>
            <w:tcW w:w="0" w:type="auto"/>
            <w:vAlign w:val="center"/>
          </w:tcPr>
          <w:p w14:paraId="14EB44AA" w14:textId="0E1A447A" w:rsidR="00D362FB" w:rsidRPr="00290C38" w:rsidRDefault="00D362FB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Centro de Operaciones de</w:t>
            </w:r>
            <w:r w:rsidR="00F5715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XXXXXXXX</w:t>
            </w:r>
            <w:r w:rsidR="001E249C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</w:tbl>
    <w:p w14:paraId="7EEFF10C" w14:textId="77777777" w:rsidR="00D362FB" w:rsidRPr="00290C38" w:rsidRDefault="00D362FB" w:rsidP="00495CF0">
      <w:pPr>
        <w:rPr>
          <w:rFonts w:ascii="Tahoma" w:hAnsi="Tahoma" w:cs="Tahoma"/>
          <w:sz w:val="18"/>
          <w:szCs w:val="18"/>
          <w:lang w:val="es-ES"/>
        </w:rPr>
      </w:pPr>
    </w:p>
    <w:p w14:paraId="55FF61CE" w14:textId="77777777" w:rsidR="00BE1D06" w:rsidRPr="00290C38" w:rsidRDefault="00BE1D06" w:rsidP="00495CF0">
      <w:pPr>
        <w:rPr>
          <w:rFonts w:ascii="Tahoma" w:hAnsi="Tahoma" w:cs="Tahoma"/>
          <w:sz w:val="18"/>
          <w:szCs w:val="18"/>
          <w:lang w:val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1"/>
        <w:gridCol w:w="3985"/>
      </w:tblGrid>
      <w:tr w:rsidR="001955E0" w:rsidRPr="00290C38" w14:paraId="65258EC7" w14:textId="77777777" w:rsidTr="00F529CE"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 w14:paraId="4157ECD5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TIPOS DE SISTEMAS</w:t>
            </w:r>
          </w:p>
        </w:tc>
      </w:tr>
      <w:tr w:rsidR="001955E0" w:rsidRPr="00290C38" w14:paraId="12F9368C" w14:textId="77777777" w:rsidTr="00F529CE">
        <w:trPr>
          <w:jc w:val="center"/>
        </w:trPr>
        <w:tc>
          <w:tcPr>
            <w:tcW w:w="0" w:type="auto"/>
            <w:vAlign w:val="center"/>
          </w:tcPr>
          <w:p w14:paraId="6CE35B9B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SISTEMA</w:t>
            </w:r>
          </w:p>
        </w:tc>
        <w:tc>
          <w:tcPr>
            <w:tcW w:w="0" w:type="auto"/>
            <w:vAlign w:val="center"/>
          </w:tcPr>
          <w:p w14:paraId="693E380D" w14:textId="77777777" w:rsidR="001955E0" w:rsidRPr="00290C38" w:rsidRDefault="001955E0" w:rsidP="0077311F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DESCRIPCIÓN</w:t>
            </w:r>
          </w:p>
        </w:tc>
      </w:tr>
      <w:tr w:rsidR="001955E0" w:rsidRPr="00290C38" w14:paraId="53D6A327" w14:textId="77777777" w:rsidTr="00F529CE">
        <w:trPr>
          <w:jc w:val="center"/>
        </w:trPr>
        <w:tc>
          <w:tcPr>
            <w:tcW w:w="0" w:type="auto"/>
            <w:vAlign w:val="center"/>
          </w:tcPr>
          <w:p w14:paraId="7DAE5AF1" w14:textId="77777777" w:rsidR="001955E0" w:rsidRPr="00290C38" w:rsidRDefault="00D441E6" w:rsidP="00495CF0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SIN</w:t>
            </w:r>
          </w:p>
        </w:tc>
        <w:tc>
          <w:tcPr>
            <w:tcW w:w="0" w:type="auto"/>
            <w:vAlign w:val="center"/>
          </w:tcPr>
          <w:p w14:paraId="24E3D7B3" w14:textId="77777777" w:rsidR="001955E0" w:rsidRPr="00290C38" w:rsidRDefault="00D441E6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Sistema Interconectado Nacional</w:t>
            </w:r>
          </w:p>
        </w:tc>
      </w:tr>
      <w:tr w:rsidR="001955E0" w:rsidRPr="00290C38" w14:paraId="196D0FA8" w14:textId="77777777" w:rsidTr="00F529CE">
        <w:trPr>
          <w:jc w:val="center"/>
        </w:trPr>
        <w:tc>
          <w:tcPr>
            <w:tcW w:w="0" w:type="auto"/>
            <w:vAlign w:val="center"/>
          </w:tcPr>
          <w:p w14:paraId="6C3DE0B0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SST</w:t>
            </w:r>
          </w:p>
        </w:tc>
        <w:tc>
          <w:tcPr>
            <w:tcW w:w="0" w:type="auto"/>
            <w:vAlign w:val="center"/>
          </w:tcPr>
          <w:p w14:paraId="1CE1B1C2" w14:textId="5110785D" w:rsidR="001955E0" w:rsidRPr="00290C38" w:rsidRDefault="001955E0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Sistema de Subtransmisión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 kV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XXXXXX</w:t>
            </w:r>
          </w:p>
        </w:tc>
      </w:tr>
      <w:tr w:rsidR="001955E0" w:rsidRPr="00290C38" w14:paraId="0A1B7173" w14:textId="77777777" w:rsidTr="00F529CE">
        <w:trPr>
          <w:jc w:val="center"/>
        </w:trPr>
        <w:tc>
          <w:tcPr>
            <w:tcW w:w="0" w:type="auto"/>
            <w:vAlign w:val="center"/>
          </w:tcPr>
          <w:p w14:paraId="07FE7202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SD</w:t>
            </w:r>
          </w:p>
        </w:tc>
        <w:tc>
          <w:tcPr>
            <w:tcW w:w="0" w:type="auto"/>
            <w:vAlign w:val="center"/>
          </w:tcPr>
          <w:p w14:paraId="47685F43" w14:textId="12673305" w:rsidR="001955E0" w:rsidRPr="00290C38" w:rsidRDefault="001955E0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Sistema de Distribución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</w:t>
            </w:r>
            <w:r w:rsidR="00CB077A" w:rsidRPr="00290C3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KV de </w:t>
            </w:r>
            <w:r w:rsidR="00D441E6" w:rsidRPr="00290C38">
              <w:rPr>
                <w:rFonts w:ascii="Tahoma" w:hAnsi="Tahoma" w:cs="Tahoma"/>
                <w:sz w:val="18"/>
                <w:szCs w:val="18"/>
              </w:rPr>
              <w:t>CGE</w:t>
            </w:r>
          </w:p>
        </w:tc>
      </w:tr>
      <w:tr w:rsidR="001955E0" w:rsidRPr="00290C38" w14:paraId="68131B47" w14:textId="77777777" w:rsidTr="00F529CE">
        <w:trPr>
          <w:jc w:val="center"/>
        </w:trPr>
        <w:tc>
          <w:tcPr>
            <w:tcW w:w="0" w:type="auto"/>
            <w:vAlign w:val="center"/>
          </w:tcPr>
          <w:p w14:paraId="59DBEFAA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SG</w:t>
            </w:r>
          </w:p>
        </w:tc>
        <w:tc>
          <w:tcPr>
            <w:tcW w:w="0" w:type="auto"/>
            <w:vAlign w:val="center"/>
          </w:tcPr>
          <w:p w14:paraId="65863103" w14:textId="77777777" w:rsidR="001955E0" w:rsidRPr="00290C38" w:rsidRDefault="00CB077A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Sistema de generación de </w:t>
            </w:r>
            <w:r w:rsidR="007406DD">
              <w:rPr>
                <w:rFonts w:ascii="Tahoma" w:hAnsi="Tahoma" w:cs="Tahoma"/>
                <w:sz w:val="18"/>
                <w:szCs w:val="18"/>
              </w:rPr>
              <w:t>PMGD</w:t>
            </w:r>
          </w:p>
        </w:tc>
      </w:tr>
    </w:tbl>
    <w:p w14:paraId="400A4ECE" w14:textId="77777777" w:rsidR="001955E0" w:rsidRPr="00290C38" w:rsidRDefault="001955E0" w:rsidP="00495CF0">
      <w:pPr>
        <w:keepLines/>
        <w:ind w:left="360" w:right="43"/>
        <w:jc w:val="both"/>
        <w:rPr>
          <w:rFonts w:ascii="Tahoma" w:hAnsi="Tahoma" w:cs="Tahoma"/>
          <w:sz w:val="18"/>
          <w:szCs w:val="18"/>
        </w:rPr>
      </w:pPr>
    </w:p>
    <w:p w14:paraId="667E10C5" w14:textId="77777777" w:rsidR="00BE1D06" w:rsidRPr="00290C38" w:rsidRDefault="00BE1D06" w:rsidP="00495CF0">
      <w:pPr>
        <w:keepLines/>
        <w:ind w:left="360" w:right="43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0"/>
        <w:gridCol w:w="6948"/>
      </w:tblGrid>
      <w:tr w:rsidR="001955E0" w:rsidRPr="00290C38" w14:paraId="436A60A5" w14:textId="77777777" w:rsidTr="00F529CE">
        <w:trPr>
          <w:cantSplit/>
        </w:trPr>
        <w:tc>
          <w:tcPr>
            <w:tcW w:w="0" w:type="auto"/>
            <w:gridSpan w:val="2"/>
            <w:vAlign w:val="center"/>
          </w:tcPr>
          <w:p w14:paraId="0D5650E7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ORIGEN DE PROBABLES FALLAS</w:t>
            </w:r>
          </w:p>
        </w:tc>
      </w:tr>
      <w:tr w:rsidR="001955E0" w:rsidRPr="00290C38" w14:paraId="249BE88C" w14:textId="77777777" w:rsidTr="00F529CE">
        <w:tc>
          <w:tcPr>
            <w:tcW w:w="0" w:type="auto"/>
            <w:vAlign w:val="center"/>
          </w:tcPr>
          <w:p w14:paraId="630A72A8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ORIGEN DE LA FALLA</w:t>
            </w:r>
          </w:p>
        </w:tc>
        <w:tc>
          <w:tcPr>
            <w:tcW w:w="0" w:type="auto"/>
            <w:vAlign w:val="center"/>
          </w:tcPr>
          <w:p w14:paraId="22DD7345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DESCRIPCIÓN</w:t>
            </w:r>
          </w:p>
        </w:tc>
      </w:tr>
      <w:tr w:rsidR="001955E0" w:rsidRPr="00290C38" w14:paraId="77021990" w14:textId="77777777" w:rsidTr="00F529CE">
        <w:tc>
          <w:tcPr>
            <w:tcW w:w="0" w:type="auto"/>
            <w:vAlign w:val="center"/>
          </w:tcPr>
          <w:p w14:paraId="0C350B78" w14:textId="77777777" w:rsidR="001955E0" w:rsidRPr="00290C38" w:rsidRDefault="00D441E6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SIN</w:t>
            </w:r>
          </w:p>
        </w:tc>
        <w:tc>
          <w:tcPr>
            <w:tcW w:w="0" w:type="auto"/>
            <w:vAlign w:val="center"/>
          </w:tcPr>
          <w:p w14:paraId="6A05AE71" w14:textId="77777777" w:rsidR="001955E0" w:rsidRPr="00290C38" w:rsidRDefault="001955E0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Corresponde a fallas ocurridas en el</w:t>
            </w:r>
            <w:r w:rsidR="00D441E6" w:rsidRPr="00290C38">
              <w:rPr>
                <w:rFonts w:ascii="Tahoma" w:hAnsi="Tahoma" w:cs="Tahoma"/>
                <w:sz w:val="18"/>
                <w:szCs w:val="18"/>
              </w:rPr>
              <w:t xml:space="preserve"> Sistema Interconectado Nacional.</w:t>
            </w:r>
          </w:p>
        </w:tc>
      </w:tr>
      <w:tr w:rsidR="001955E0" w:rsidRPr="00290C38" w14:paraId="146A9DFC" w14:textId="77777777" w:rsidTr="00F529CE">
        <w:tc>
          <w:tcPr>
            <w:tcW w:w="0" w:type="auto"/>
            <w:vAlign w:val="center"/>
          </w:tcPr>
          <w:p w14:paraId="269B9476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SST</w:t>
            </w:r>
          </w:p>
        </w:tc>
        <w:tc>
          <w:tcPr>
            <w:tcW w:w="0" w:type="auto"/>
            <w:vAlign w:val="center"/>
          </w:tcPr>
          <w:p w14:paraId="399B431E" w14:textId="518E5C72" w:rsidR="001955E0" w:rsidRPr="00290C38" w:rsidRDefault="001955E0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Corresponde a fallas ocurridas en el Sistema de Subtransmisión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 kV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XXXXXXX</w:t>
            </w:r>
          </w:p>
        </w:tc>
      </w:tr>
      <w:tr w:rsidR="001955E0" w:rsidRPr="00290C38" w14:paraId="3CAF123D" w14:textId="77777777" w:rsidTr="00F529CE">
        <w:tc>
          <w:tcPr>
            <w:tcW w:w="0" w:type="auto"/>
            <w:vAlign w:val="center"/>
          </w:tcPr>
          <w:p w14:paraId="593B75FB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SD</w:t>
            </w:r>
          </w:p>
        </w:tc>
        <w:tc>
          <w:tcPr>
            <w:tcW w:w="0" w:type="auto"/>
            <w:vAlign w:val="center"/>
          </w:tcPr>
          <w:p w14:paraId="592A092E" w14:textId="6BD02438" w:rsidR="001955E0" w:rsidRPr="00290C38" w:rsidRDefault="001955E0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Corresponde a fallas ocurridas en el Sistema de Distribución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</w:t>
            </w:r>
            <w:r w:rsidR="00B178C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KV de </w:t>
            </w:r>
            <w:r w:rsidR="00D441E6" w:rsidRPr="00290C38">
              <w:rPr>
                <w:rFonts w:ascii="Tahoma" w:hAnsi="Tahoma" w:cs="Tahoma"/>
                <w:sz w:val="18"/>
                <w:szCs w:val="18"/>
              </w:rPr>
              <w:t>CGE</w:t>
            </w:r>
          </w:p>
        </w:tc>
      </w:tr>
      <w:tr w:rsidR="001955E0" w:rsidRPr="00290C38" w14:paraId="5002DD18" w14:textId="77777777" w:rsidTr="00F529CE">
        <w:tc>
          <w:tcPr>
            <w:tcW w:w="0" w:type="auto"/>
            <w:vAlign w:val="center"/>
          </w:tcPr>
          <w:p w14:paraId="235B708C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Transitorias o fugaces</w:t>
            </w:r>
          </w:p>
        </w:tc>
        <w:tc>
          <w:tcPr>
            <w:tcW w:w="0" w:type="auto"/>
            <w:vAlign w:val="center"/>
          </w:tcPr>
          <w:p w14:paraId="05F98228" w14:textId="77777777" w:rsidR="001955E0" w:rsidRPr="00290C38" w:rsidRDefault="001955E0" w:rsidP="00495CF0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Corresponden a fallas que provocan interrupciones de corta duración.</w:t>
            </w:r>
          </w:p>
        </w:tc>
      </w:tr>
      <w:tr w:rsidR="001955E0" w:rsidRPr="00290C38" w14:paraId="3BF10F4A" w14:textId="77777777" w:rsidTr="00F529CE">
        <w:tc>
          <w:tcPr>
            <w:tcW w:w="0" w:type="auto"/>
            <w:vAlign w:val="center"/>
          </w:tcPr>
          <w:p w14:paraId="18E8D423" w14:textId="77777777" w:rsidR="001955E0" w:rsidRPr="00290C38" w:rsidRDefault="001955E0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SG</w:t>
            </w:r>
          </w:p>
        </w:tc>
        <w:tc>
          <w:tcPr>
            <w:tcW w:w="0" w:type="auto"/>
            <w:vAlign w:val="center"/>
          </w:tcPr>
          <w:p w14:paraId="371F0434" w14:textId="77777777" w:rsidR="001955E0" w:rsidRPr="00290C38" w:rsidRDefault="001955E0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Corresponde a fallas ocurridas en </w:t>
            </w:r>
            <w:r w:rsidR="00CB077A" w:rsidRPr="00290C38">
              <w:rPr>
                <w:rFonts w:ascii="Tahoma" w:hAnsi="Tahoma" w:cs="Tahoma"/>
                <w:sz w:val="18"/>
                <w:szCs w:val="18"/>
              </w:rPr>
              <w:t xml:space="preserve">el Sistema de Generación de </w:t>
            </w:r>
            <w:r w:rsidR="007406DD">
              <w:rPr>
                <w:rFonts w:ascii="Tahoma" w:hAnsi="Tahoma" w:cs="Tahoma"/>
                <w:sz w:val="18"/>
                <w:szCs w:val="18"/>
              </w:rPr>
              <w:t>PMGD</w:t>
            </w:r>
          </w:p>
        </w:tc>
      </w:tr>
    </w:tbl>
    <w:p w14:paraId="29E45FE7" w14:textId="77777777" w:rsidR="001955E0" w:rsidRPr="00290C38" w:rsidRDefault="001955E0" w:rsidP="00495CF0">
      <w:pPr>
        <w:rPr>
          <w:rFonts w:ascii="Tahoma" w:hAnsi="Tahoma" w:cs="Tahoma"/>
          <w:sz w:val="18"/>
          <w:szCs w:val="18"/>
        </w:rPr>
      </w:pPr>
    </w:p>
    <w:p w14:paraId="393FE87A" w14:textId="77777777" w:rsidR="00BE1D06" w:rsidRPr="00290C38" w:rsidRDefault="00BE1D06" w:rsidP="00495CF0">
      <w:pPr>
        <w:rPr>
          <w:rFonts w:ascii="Tahoma" w:hAnsi="Tahoma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7868"/>
      </w:tblGrid>
      <w:tr w:rsidR="00D362FB" w:rsidRPr="00290C38" w14:paraId="4AD2BBDF" w14:textId="77777777" w:rsidTr="00F529CE">
        <w:trPr>
          <w:cantSplit/>
        </w:trPr>
        <w:tc>
          <w:tcPr>
            <w:tcW w:w="0" w:type="auto"/>
            <w:gridSpan w:val="2"/>
            <w:vAlign w:val="center"/>
          </w:tcPr>
          <w:p w14:paraId="63C655B4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TIPOS DE RELES, INTERRUPTORES O RECONECTADORES</w:t>
            </w:r>
          </w:p>
        </w:tc>
      </w:tr>
      <w:tr w:rsidR="00D362FB" w:rsidRPr="00290C38" w14:paraId="0A21CD70" w14:textId="77777777" w:rsidTr="00F529CE">
        <w:tc>
          <w:tcPr>
            <w:tcW w:w="0" w:type="auto"/>
            <w:vAlign w:val="center"/>
          </w:tcPr>
          <w:p w14:paraId="117E3FEB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Sistema</w:t>
            </w:r>
          </w:p>
        </w:tc>
        <w:tc>
          <w:tcPr>
            <w:tcW w:w="0" w:type="auto"/>
            <w:vAlign w:val="center"/>
          </w:tcPr>
          <w:p w14:paraId="3366CF0C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90C38">
              <w:rPr>
                <w:rFonts w:ascii="Tahoma" w:hAnsi="Tahoma" w:cs="Tahoma"/>
                <w:bCs/>
                <w:sz w:val="18"/>
                <w:szCs w:val="18"/>
              </w:rPr>
              <w:t>DESCRIPCIÓN</w:t>
            </w:r>
          </w:p>
        </w:tc>
      </w:tr>
      <w:tr w:rsidR="00D362FB" w:rsidRPr="00290C38" w14:paraId="5DC221C3" w14:textId="77777777" w:rsidTr="00F529CE">
        <w:tc>
          <w:tcPr>
            <w:tcW w:w="0" w:type="auto"/>
            <w:vAlign w:val="center"/>
          </w:tcPr>
          <w:p w14:paraId="4DD2FF81" w14:textId="77777777" w:rsidR="00D362FB" w:rsidRPr="00290C38" w:rsidRDefault="00FE1476" w:rsidP="00232823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52C3</w:t>
            </w:r>
          </w:p>
        </w:tc>
        <w:tc>
          <w:tcPr>
            <w:tcW w:w="0" w:type="auto"/>
            <w:vAlign w:val="center"/>
          </w:tcPr>
          <w:p w14:paraId="32A0CC15" w14:textId="12278B28" w:rsidR="00D362FB" w:rsidRPr="00290C38" w:rsidRDefault="00D362FB" w:rsidP="0077311F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Interruptor Cabecera del Alimentador </w:t>
            </w:r>
            <w:r w:rsidR="0077311F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ALIMENTADOR3"/>
                  <w:enabled/>
                  <w:calcOnExit w:val="0"/>
                  <w:textInput/>
                </w:ffData>
              </w:fldChar>
            </w:r>
            <w:bookmarkStart w:id="21" w:name="ALIMENTADOR3"/>
            <w:r w:rsidR="0077311F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="0077311F">
              <w:rPr>
                <w:rFonts w:ascii="Tahoma" w:hAnsi="Tahoma" w:cs="Tahoma"/>
                <w:sz w:val="18"/>
                <w:szCs w:val="18"/>
              </w:rPr>
            </w:r>
            <w:r w:rsidR="0077311F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297795">
              <w:rPr>
                <w:rFonts w:ascii="Tahoma" w:hAnsi="Tahoma" w:cs="Tahoma"/>
                <w:sz w:val="18"/>
                <w:szCs w:val="18"/>
              </w:rPr>
              <w:t> </w:t>
            </w:r>
            <w:r w:rsidR="00297795">
              <w:rPr>
                <w:rFonts w:ascii="Tahoma" w:hAnsi="Tahoma" w:cs="Tahoma"/>
                <w:sz w:val="18"/>
                <w:szCs w:val="18"/>
              </w:rPr>
              <w:t> </w:t>
            </w:r>
            <w:r w:rsidR="00297795">
              <w:rPr>
                <w:rFonts w:ascii="Tahoma" w:hAnsi="Tahoma" w:cs="Tahoma"/>
                <w:sz w:val="18"/>
                <w:szCs w:val="18"/>
              </w:rPr>
              <w:t> </w:t>
            </w:r>
            <w:r w:rsidR="00297795">
              <w:rPr>
                <w:rFonts w:ascii="Tahoma" w:hAnsi="Tahoma" w:cs="Tahoma"/>
                <w:sz w:val="18"/>
                <w:szCs w:val="18"/>
              </w:rPr>
              <w:t> </w:t>
            </w:r>
            <w:r w:rsidR="00297795">
              <w:rPr>
                <w:rFonts w:ascii="Tahoma" w:hAnsi="Tahoma" w:cs="Tahoma"/>
                <w:sz w:val="18"/>
                <w:szCs w:val="18"/>
              </w:rPr>
              <w:t> </w:t>
            </w:r>
            <w:r w:rsidR="0077311F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1"/>
            <w:r w:rsidR="00DB45B3" w:rsidRPr="00290C38">
              <w:rPr>
                <w:rFonts w:ascii="Tahoma" w:hAnsi="Tahoma" w:cs="Tahoma"/>
                <w:sz w:val="18"/>
                <w:szCs w:val="18"/>
              </w:rPr>
              <w:t>(</w:t>
            </w:r>
            <w:r w:rsidR="008F16CA">
              <w:rPr>
                <w:rFonts w:ascii="Tahoma" w:hAnsi="Tahoma" w:cs="Tahoma"/>
                <w:sz w:val="18"/>
                <w:szCs w:val="18"/>
              </w:rPr>
              <w:t>XXXX</w:t>
            </w:r>
            <w:r w:rsidR="00F47CC0" w:rsidRPr="00290C38">
              <w:rPr>
                <w:rFonts w:ascii="Tahoma" w:hAnsi="Tahoma" w:cs="Tahoma"/>
                <w:sz w:val="18"/>
                <w:szCs w:val="18"/>
              </w:rPr>
              <w:t>)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, propiedad de </w:t>
            </w:r>
            <w:r w:rsidR="00B178C2" w:rsidRPr="00B178C2">
              <w:rPr>
                <w:rFonts w:ascii="Tahoma" w:hAnsi="Tahoma" w:cs="Tahoma"/>
                <w:sz w:val="18"/>
                <w:szCs w:val="18"/>
                <w:highlight w:val="yellow"/>
              </w:rPr>
              <w:t>XXXXXXXX</w:t>
            </w:r>
            <w:r w:rsidRPr="00290C38">
              <w:rPr>
                <w:rFonts w:ascii="Tahoma" w:hAnsi="Tahoma" w:cs="Tahoma"/>
                <w:sz w:val="18"/>
                <w:szCs w:val="18"/>
              </w:rPr>
              <w:t xml:space="preserve"> y </w:t>
            </w:r>
            <w:proofErr w:type="gramStart"/>
            <w:r w:rsidRPr="00290C38">
              <w:rPr>
                <w:rFonts w:ascii="Tahoma" w:hAnsi="Tahoma" w:cs="Tahoma"/>
                <w:sz w:val="18"/>
                <w:szCs w:val="18"/>
              </w:rPr>
              <w:t>punto frontera</w:t>
            </w:r>
            <w:proofErr w:type="gramEnd"/>
            <w:r w:rsidRPr="00290C38">
              <w:rPr>
                <w:rFonts w:ascii="Tahoma" w:hAnsi="Tahoma" w:cs="Tahoma"/>
                <w:sz w:val="18"/>
                <w:szCs w:val="18"/>
              </w:rPr>
              <w:t xml:space="preserve"> entre el SD y el SST.</w:t>
            </w:r>
          </w:p>
        </w:tc>
      </w:tr>
      <w:tr w:rsidR="0014299E" w:rsidRPr="00290C38" w14:paraId="295FD60E" w14:textId="77777777" w:rsidTr="00F529CE">
        <w:tc>
          <w:tcPr>
            <w:tcW w:w="0" w:type="auto"/>
            <w:vAlign w:val="center"/>
          </w:tcPr>
          <w:p w14:paraId="7B961166" w14:textId="77777777" w:rsidR="00861E18" w:rsidRPr="00290C38" w:rsidRDefault="00FE1476" w:rsidP="00861E18">
            <w:pPr>
              <w:pStyle w:val="Encabezado"/>
              <w:tabs>
                <w:tab w:val="clear" w:pos="4419"/>
                <w:tab w:val="clear" w:pos="8838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REC LINEA</w:t>
            </w:r>
          </w:p>
        </w:tc>
        <w:tc>
          <w:tcPr>
            <w:tcW w:w="0" w:type="auto"/>
            <w:vAlign w:val="center"/>
          </w:tcPr>
          <w:p w14:paraId="472674E8" w14:textId="77777777" w:rsidR="0014299E" w:rsidRPr="00290C38" w:rsidRDefault="00FE1476" w:rsidP="00894CFA">
            <w:r w:rsidRPr="00290C38">
              <w:t xml:space="preserve">Rec </w:t>
            </w:r>
            <w:r w:rsidR="00894CFA" w:rsidRPr="00894CFA">
              <w:rPr>
                <w:highlight w:val="yellow"/>
              </w:rPr>
              <w:t>Confirmar la PP donde se instala el equipo</w:t>
            </w:r>
          </w:p>
        </w:tc>
      </w:tr>
      <w:tr w:rsidR="00D362FB" w:rsidRPr="00290C38" w14:paraId="558C9424" w14:textId="77777777" w:rsidTr="00F529CE">
        <w:trPr>
          <w:trHeight w:val="70"/>
        </w:trPr>
        <w:tc>
          <w:tcPr>
            <w:tcW w:w="0" w:type="auto"/>
            <w:vAlign w:val="center"/>
          </w:tcPr>
          <w:p w14:paraId="5CA38E88" w14:textId="77777777" w:rsidR="00D362FB" w:rsidRPr="00290C38" w:rsidRDefault="00D362FB" w:rsidP="00495CF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R-PMGD</w:t>
            </w:r>
          </w:p>
        </w:tc>
        <w:tc>
          <w:tcPr>
            <w:tcW w:w="0" w:type="auto"/>
            <w:vAlign w:val="center"/>
          </w:tcPr>
          <w:p w14:paraId="099FE122" w14:textId="77777777" w:rsidR="00D362FB" w:rsidRPr="00290C38" w:rsidRDefault="00D362FB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Interruptor punto de frontera entre el </w:t>
            </w:r>
            <w:r w:rsidR="007406DD">
              <w:rPr>
                <w:rFonts w:ascii="Tahoma" w:hAnsi="Tahoma" w:cs="Tahoma"/>
                <w:sz w:val="18"/>
                <w:szCs w:val="18"/>
              </w:rPr>
              <w:t>PMGD</w:t>
            </w:r>
            <w:r w:rsidR="006B78D2" w:rsidRPr="00290C3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90C38">
              <w:rPr>
                <w:rFonts w:ascii="Tahoma" w:hAnsi="Tahoma" w:cs="Tahoma"/>
                <w:sz w:val="18"/>
                <w:szCs w:val="18"/>
              </w:rPr>
              <w:t>y el SD de</w:t>
            </w:r>
            <w:r w:rsidR="00693CEE" w:rsidRPr="00290C38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441E6" w:rsidRPr="00290C38">
              <w:rPr>
                <w:rFonts w:ascii="Tahoma" w:hAnsi="Tahoma" w:cs="Tahoma"/>
                <w:sz w:val="18"/>
                <w:szCs w:val="18"/>
              </w:rPr>
              <w:t>CGE</w:t>
            </w:r>
            <w:r w:rsidR="00C716F4" w:rsidRPr="00290C38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D362FB" w:rsidRPr="00290C38" w14:paraId="7590D65B" w14:textId="77777777" w:rsidTr="00F529CE">
        <w:tc>
          <w:tcPr>
            <w:tcW w:w="0" w:type="auto"/>
            <w:vAlign w:val="center"/>
          </w:tcPr>
          <w:p w14:paraId="0D1C0B2A" w14:textId="77777777" w:rsidR="00D362FB" w:rsidRPr="00290C38" w:rsidRDefault="002D14AD" w:rsidP="00693CE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>R</w:t>
            </w:r>
            <w:r w:rsidR="00693CEE" w:rsidRPr="00290C38">
              <w:rPr>
                <w:rFonts w:ascii="Tahoma" w:hAnsi="Tahoma" w:cs="Tahoma"/>
                <w:sz w:val="18"/>
                <w:szCs w:val="18"/>
              </w:rPr>
              <w:t>S-PMGD</w:t>
            </w:r>
          </w:p>
        </w:tc>
        <w:tc>
          <w:tcPr>
            <w:tcW w:w="0" w:type="auto"/>
            <w:vAlign w:val="center"/>
          </w:tcPr>
          <w:p w14:paraId="07E4F4D2" w14:textId="77777777" w:rsidR="00D362FB" w:rsidRPr="00290C38" w:rsidRDefault="00D362FB" w:rsidP="00DB45B3">
            <w:pPr>
              <w:rPr>
                <w:rFonts w:ascii="Tahoma" w:hAnsi="Tahoma" w:cs="Tahoma"/>
                <w:sz w:val="18"/>
                <w:szCs w:val="18"/>
              </w:rPr>
            </w:pPr>
            <w:r w:rsidRPr="00290C38">
              <w:rPr>
                <w:rFonts w:ascii="Tahoma" w:hAnsi="Tahoma" w:cs="Tahoma"/>
                <w:sz w:val="18"/>
                <w:szCs w:val="18"/>
              </w:rPr>
              <w:t xml:space="preserve">Relé con Interruptor que protege el sistema de Generación del </w:t>
            </w:r>
            <w:r w:rsidR="007406DD">
              <w:rPr>
                <w:rFonts w:ascii="Tahoma" w:hAnsi="Tahoma" w:cs="Tahoma"/>
                <w:sz w:val="18"/>
                <w:szCs w:val="18"/>
              </w:rPr>
              <w:t>PMGD</w:t>
            </w:r>
          </w:p>
        </w:tc>
      </w:tr>
      <w:tr w:rsidR="00D362FB" w:rsidRPr="00290C38" w14:paraId="551FBC03" w14:textId="77777777" w:rsidTr="00F529CE">
        <w:tc>
          <w:tcPr>
            <w:tcW w:w="0" w:type="auto"/>
            <w:vAlign w:val="center"/>
          </w:tcPr>
          <w:p w14:paraId="507C587E" w14:textId="77777777" w:rsidR="00D362FB" w:rsidRPr="00290C38" w:rsidRDefault="00D362FB" w:rsidP="00693CEE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5BC84B" w14:textId="77777777" w:rsidR="00D362FB" w:rsidRPr="00290C38" w:rsidRDefault="00D362FB" w:rsidP="0072178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D7CA5F8" w14:textId="77777777" w:rsidR="00205A11" w:rsidRPr="00290C38" w:rsidRDefault="00D00B48" w:rsidP="00495CF0">
      <w:pPr>
        <w:pStyle w:val="Ttulo1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16"/>
        </w:rPr>
        <w:br w:type="page"/>
      </w:r>
      <w:bookmarkStart w:id="22" w:name="_Toc175627049"/>
      <w:r w:rsidRPr="00290C38">
        <w:rPr>
          <w:rFonts w:ascii="Tahoma" w:hAnsi="Tahoma" w:cs="Tahoma"/>
          <w:sz w:val="20"/>
        </w:rPr>
        <w:lastRenderedPageBreak/>
        <w:t>CARACTERISTICAS OPERACIONALES DE EQUIPOS DE PROTECCIÓN.</w:t>
      </w:r>
      <w:bookmarkEnd w:id="22"/>
    </w:p>
    <w:p w14:paraId="71F7DDA1" w14:textId="77777777" w:rsidR="00BE1D06" w:rsidRPr="00290C38" w:rsidRDefault="00BE1D06" w:rsidP="00BE1D06">
      <w:pPr>
        <w:rPr>
          <w:lang w:val="es-ES"/>
        </w:rPr>
      </w:pPr>
    </w:p>
    <w:p w14:paraId="4CFE4EB7" w14:textId="77777777" w:rsidR="00D00B48" w:rsidRPr="00290C38" w:rsidRDefault="00D00B48" w:rsidP="00481E2E">
      <w:pPr>
        <w:pStyle w:val="Ttulo1"/>
        <w:numPr>
          <w:ilvl w:val="0"/>
          <w:numId w:val="0"/>
        </w:numPr>
        <w:spacing w:line="360" w:lineRule="auto"/>
        <w:jc w:val="both"/>
        <w:rPr>
          <w:rFonts w:ascii="Tahoma" w:hAnsi="Tahoma" w:cs="Tahoma"/>
          <w:sz w:val="20"/>
        </w:rPr>
      </w:pPr>
    </w:p>
    <w:p w14:paraId="531EAB9B" w14:textId="74D81E25" w:rsidR="00DA4E4B" w:rsidRPr="00290C38" w:rsidRDefault="005C50C1" w:rsidP="00481E2E">
      <w:pPr>
        <w:pStyle w:val="Ttulo4"/>
        <w:numPr>
          <w:ilvl w:val="1"/>
          <w:numId w:val="6"/>
        </w:numPr>
        <w:spacing w:line="360" w:lineRule="auto"/>
        <w:ind w:left="648"/>
        <w:rPr>
          <w:sz w:val="18"/>
          <w:szCs w:val="18"/>
        </w:rPr>
      </w:pPr>
      <w:r w:rsidRPr="00290C38">
        <w:rPr>
          <w:sz w:val="18"/>
          <w:szCs w:val="18"/>
        </w:rPr>
        <w:t xml:space="preserve">Características definidas por </w:t>
      </w:r>
      <w:r w:rsidR="00F5715D">
        <w:rPr>
          <w:sz w:val="18"/>
          <w:szCs w:val="18"/>
        </w:rPr>
        <w:t>CGE TRANSMISÓN</w:t>
      </w:r>
      <w:r w:rsidRPr="00290C38">
        <w:rPr>
          <w:sz w:val="18"/>
          <w:szCs w:val="18"/>
        </w:rPr>
        <w:t xml:space="preserve"> S.A. al </w:t>
      </w:r>
      <w:r w:rsidR="00D00B48" w:rsidRPr="00290C38">
        <w:rPr>
          <w:sz w:val="18"/>
          <w:szCs w:val="18"/>
        </w:rPr>
        <w:t xml:space="preserve">Interruptor </w:t>
      </w:r>
      <w:r w:rsidR="008F16CA" w:rsidRPr="00274C77">
        <w:rPr>
          <w:sz w:val="18"/>
          <w:szCs w:val="18"/>
          <w:highlight w:val="yellow"/>
        </w:rPr>
        <w:t>XXXX</w:t>
      </w:r>
      <w:r w:rsidR="00D00B48" w:rsidRPr="00290C38">
        <w:rPr>
          <w:sz w:val="18"/>
          <w:szCs w:val="18"/>
        </w:rPr>
        <w:t xml:space="preserve"> del alimentador </w:t>
      </w:r>
      <w:r w:rsidR="0077311F">
        <w:rPr>
          <w:sz w:val="18"/>
          <w:szCs w:val="18"/>
        </w:rPr>
        <w:fldChar w:fldCharType="begin">
          <w:ffData>
            <w:name w:val="ALIMENTADOR4"/>
            <w:enabled/>
            <w:calcOnExit w:val="0"/>
            <w:textInput/>
          </w:ffData>
        </w:fldChar>
      </w:r>
      <w:bookmarkStart w:id="23" w:name="ALIMENTADOR4"/>
      <w:r w:rsidR="0077311F">
        <w:rPr>
          <w:sz w:val="18"/>
          <w:szCs w:val="18"/>
        </w:rPr>
        <w:instrText xml:space="preserve"> FORMTEXT </w:instrText>
      </w:r>
      <w:r w:rsidR="0077311F">
        <w:rPr>
          <w:sz w:val="18"/>
          <w:szCs w:val="18"/>
        </w:rPr>
      </w:r>
      <w:r w:rsidR="0077311F">
        <w:rPr>
          <w:sz w:val="18"/>
          <w:szCs w:val="18"/>
        </w:rPr>
        <w:fldChar w:fldCharType="separate"/>
      </w:r>
      <w:r w:rsidR="00297795">
        <w:rPr>
          <w:sz w:val="18"/>
          <w:szCs w:val="18"/>
        </w:rPr>
        <w:t> </w:t>
      </w:r>
      <w:r w:rsidR="00297795">
        <w:rPr>
          <w:sz w:val="18"/>
          <w:szCs w:val="18"/>
        </w:rPr>
        <w:t> </w:t>
      </w:r>
      <w:r w:rsidR="00297795">
        <w:rPr>
          <w:sz w:val="18"/>
          <w:szCs w:val="18"/>
        </w:rPr>
        <w:t> </w:t>
      </w:r>
      <w:r w:rsidR="00297795">
        <w:rPr>
          <w:sz w:val="18"/>
          <w:szCs w:val="18"/>
        </w:rPr>
        <w:t> </w:t>
      </w:r>
      <w:r w:rsidR="00297795">
        <w:rPr>
          <w:sz w:val="18"/>
          <w:szCs w:val="18"/>
        </w:rPr>
        <w:t> </w:t>
      </w:r>
      <w:r w:rsidR="0077311F">
        <w:rPr>
          <w:sz w:val="18"/>
          <w:szCs w:val="18"/>
        </w:rPr>
        <w:fldChar w:fldCharType="end"/>
      </w:r>
      <w:bookmarkEnd w:id="23"/>
      <w:r w:rsidR="0072178E" w:rsidRPr="00290C38">
        <w:rPr>
          <w:sz w:val="18"/>
          <w:szCs w:val="18"/>
        </w:rPr>
        <w:t>.</w:t>
      </w:r>
    </w:p>
    <w:p w14:paraId="5AAA2D14" w14:textId="77777777" w:rsidR="0072178E" w:rsidRPr="00290C38" w:rsidRDefault="0072178E" w:rsidP="00481E2E">
      <w:pPr>
        <w:spacing w:line="360" w:lineRule="auto"/>
        <w:jc w:val="both"/>
      </w:pPr>
    </w:p>
    <w:p w14:paraId="4D9034F4" w14:textId="5BF3370A" w:rsidR="00D00B48" w:rsidRPr="00290C38" w:rsidRDefault="00D00B48" w:rsidP="00481E2E">
      <w:pPr>
        <w:pStyle w:val="Ttulo4"/>
        <w:numPr>
          <w:ilvl w:val="2"/>
          <w:numId w:val="6"/>
        </w:numPr>
        <w:spacing w:line="360" w:lineRule="auto"/>
        <w:ind w:left="1728"/>
        <w:rPr>
          <w:sz w:val="18"/>
          <w:szCs w:val="18"/>
        </w:rPr>
      </w:pPr>
      <w:r w:rsidRPr="00290C38">
        <w:rPr>
          <w:sz w:val="18"/>
          <w:szCs w:val="18"/>
        </w:rPr>
        <w:t xml:space="preserve">El Interruptor </w:t>
      </w:r>
      <w:r w:rsidR="008F16CA">
        <w:rPr>
          <w:sz w:val="18"/>
          <w:szCs w:val="18"/>
        </w:rPr>
        <w:t>XXXX</w:t>
      </w:r>
      <w:r w:rsidRPr="00290C38">
        <w:rPr>
          <w:sz w:val="18"/>
          <w:szCs w:val="18"/>
        </w:rPr>
        <w:t xml:space="preserve"> tendrá habilitada la reconexión y significa que el alimentador </w:t>
      </w:r>
      <w:proofErr w:type="gramStart"/>
      <w:r w:rsidRPr="00290C38">
        <w:rPr>
          <w:sz w:val="18"/>
          <w:szCs w:val="18"/>
        </w:rPr>
        <w:t xml:space="preserve">intentará </w:t>
      </w:r>
      <w:r w:rsidR="003F0B4A">
        <w:rPr>
          <w:sz w:val="18"/>
          <w:szCs w:val="18"/>
        </w:rPr>
        <w:t xml:space="preserve"> dos</w:t>
      </w:r>
      <w:proofErr w:type="gramEnd"/>
      <w:r w:rsidR="003F0B4A">
        <w:rPr>
          <w:sz w:val="18"/>
          <w:szCs w:val="18"/>
        </w:rPr>
        <w:t xml:space="preserve"> </w:t>
      </w:r>
      <w:r w:rsidRPr="00290C38">
        <w:rPr>
          <w:sz w:val="18"/>
          <w:szCs w:val="18"/>
        </w:rPr>
        <w:t>cierre</w:t>
      </w:r>
      <w:r w:rsidR="003F0B4A">
        <w:rPr>
          <w:sz w:val="18"/>
          <w:szCs w:val="18"/>
        </w:rPr>
        <w:t>s</w:t>
      </w:r>
      <w:r w:rsidRPr="00290C38">
        <w:rPr>
          <w:sz w:val="18"/>
          <w:szCs w:val="18"/>
        </w:rPr>
        <w:t xml:space="preserve"> automático</w:t>
      </w:r>
      <w:r w:rsidR="003F0B4A">
        <w:rPr>
          <w:sz w:val="18"/>
          <w:szCs w:val="18"/>
        </w:rPr>
        <w:t>s</w:t>
      </w:r>
      <w:r w:rsidRPr="00290C38">
        <w:rPr>
          <w:sz w:val="18"/>
          <w:szCs w:val="18"/>
        </w:rPr>
        <w:t xml:space="preserve"> después de que haya abierto ante la presencia de una falla aguas abajo del interruptor.</w:t>
      </w:r>
    </w:p>
    <w:p w14:paraId="304C4291" w14:textId="77777777" w:rsidR="00D00B48" w:rsidRPr="00290C38" w:rsidRDefault="005C50C1" w:rsidP="00481E2E">
      <w:pPr>
        <w:pStyle w:val="Ttulo4"/>
        <w:numPr>
          <w:ilvl w:val="1"/>
          <w:numId w:val="6"/>
        </w:numPr>
        <w:spacing w:line="360" w:lineRule="auto"/>
        <w:ind w:left="648"/>
        <w:rPr>
          <w:sz w:val="18"/>
          <w:szCs w:val="18"/>
        </w:rPr>
      </w:pPr>
      <w:r w:rsidRPr="00290C38">
        <w:rPr>
          <w:sz w:val="18"/>
          <w:szCs w:val="18"/>
        </w:rPr>
        <w:t xml:space="preserve">Características definidas por el Estudio de Protecciones del </w:t>
      </w:r>
      <w:proofErr w:type="spellStart"/>
      <w:r w:rsidR="00D00B48" w:rsidRPr="00290C38">
        <w:rPr>
          <w:sz w:val="18"/>
          <w:szCs w:val="18"/>
        </w:rPr>
        <w:t>Reconectador</w:t>
      </w:r>
      <w:proofErr w:type="spellEnd"/>
      <w:r w:rsidR="00D00B48" w:rsidRPr="00290C38">
        <w:rPr>
          <w:sz w:val="18"/>
          <w:szCs w:val="18"/>
        </w:rPr>
        <w:t xml:space="preserve"> </w:t>
      </w:r>
      <w:r w:rsidR="00CB077A" w:rsidRPr="00290C38">
        <w:rPr>
          <w:sz w:val="18"/>
          <w:szCs w:val="18"/>
        </w:rPr>
        <w:t>R-PMGD</w:t>
      </w:r>
      <w:r w:rsidR="009E43E7" w:rsidRPr="00290C38">
        <w:rPr>
          <w:sz w:val="18"/>
          <w:szCs w:val="18"/>
        </w:rPr>
        <w:t>:</w:t>
      </w:r>
      <w:r w:rsidR="00D00B48" w:rsidRPr="00290C38">
        <w:rPr>
          <w:sz w:val="18"/>
          <w:szCs w:val="18"/>
        </w:rPr>
        <w:t xml:space="preserve"> </w:t>
      </w:r>
      <w:proofErr w:type="gramStart"/>
      <w:r w:rsidR="00D00B48" w:rsidRPr="00290C38">
        <w:rPr>
          <w:sz w:val="18"/>
          <w:szCs w:val="18"/>
        </w:rPr>
        <w:t>punto frontera</w:t>
      </w:r>
      <w:proofErr w:type="gramEnd"/>
      <w:r w:rsidR="00D00B48" w:rsidRPr="00290C38">
        <w:rPr>
          <w:sz w:val="18"/>
          <w:szCs w:val="18"/>
        </w:rPr>
        <w:t xml:space="preserve"> entre las instalaciones de </w:t>
      </w:r>
      <w:r w:rsidR="00D441E6" w:rsidRPr="00290C38">
        <w:rPr>
          <w:sz w:val="18"/>
          <w:szCs w:val="18"/>
        </w:rPr>
        <w:t>CGE</w:t>
      </w:r>
      <w:r w:rsidR="00D00B48" w:rsidRPr="00290C38">
        <w:rPr>
          <w:sz w:val="18"/>
          <w:szCs w:val="18"/>
        </w:rPr>
        <w:t xml:space="preserve"> y </w:t>
      </w:r>
      <w:r w:rsidR="007406DD">
        <w:rPr>
          <w:rFonts w:ascii="Tahoma" w:hAnsi="Tahoma" w:cs="Tahoma"/>
          <w:sz w:val="18"/>
          <w:szCs w:val="18"/>
        </w:rPr>
        <w:t>PMGD</w:t>
      </w:r>
      <w:r w:rsidR="00D00B48" w:rsidRPr="00290C38">
        <w:rPr>
          <w:sz w:val="18"/>
          <w:szCs w:val="18"/>
        </w:rPr>
        <w:t>.</w:t>
      </w:r>
    </w:p>
    <w:p w14:paraId="78A28AEA" w14:textId="77777777" w:rsidR="00D00B48" w:rsidRPr="00290C38" w:rsidRDefault="00D00B48" w:rsidP="00481E2E">
      <w:pPr>
        <w:pStyle w:val="Ttulo4"/>
        <w:numPr>
          <w:ilvl w:val="2"/>
          <w:numId w:val="6"/>
        </w:numPr>
        <w:spacing w:line="360" w:lineRule="auto"/>
        <w:ind w:left="1728"/>
        <w:rPr>
          <w:sz w:val="18"/>
          <w:szCs w:val="18"/>
        </w:rPr>
      </w:pPr>
      <w:r w:rsidRPr="00290C38">
        <w:rPr>
          <w:sz w:val="18"/>
          <w:szCs w:val="18"/>
        </w:rPr>
        <w:t xml:space="preserve">El </w:t>
      </w:r>
      <w:proofErr w:type="spellStart"/>
      <w:r w:rsidRPr="00290C38">
        <w:rPr>
          <w:sz w:val="18"/>
          <w:szCs w:val="18"/>
        </w:rPr>
        <w:t>Reconectador</w:t>
      </w:r>
      <w:proofErr w:type="spellEnd"/>
      <w:r w:rsidRPr="00290C38">
        <w:rPr>
          <w:sz w:val="18"/>
          <w:szCs w:val="18"/>
        </w:rPr>
        <w:t xml:space="preserve"> </w:t>
      </w:r>
      <w:r w:rsidR="00CB077A" w:rsidRPr="00290C38">
        <w:rPr>
          <w:sz w:val="18"/>
          <w:szCs w:val="18"/>
        </w:rPr>
        <w:t>R-PMGD</w:t>
      </w:r>
      <w:r w:rsidRPr="00290C38">
        <w:rPr>
          <w:sz w:val="18"/>
          <w:szCs w:val="18"/>
        </w:rPr>
        <w:t xml:space="preserve"> tendrá inhabilitada la reconexión y significa que el </w:t>
      </w:r>
      <w:proofErr w:type="spellStart"/>
      <w:r w:rsidRPr="00290C38">
        <w:rPr>
          <w:sz w:val="18"/>
          <w:szCs w:val="18"/>
        </w:rPr>
        <w:t>Reconectador</w:t>
      </w:r>
      <w:proofErr w:type="spellEnd"/>
      <w:r w:rsidRPr="00290C38">
        <w:rPr>
          <w:sz w:val="18"/>
          <w:szCs w:val="18"/>
        </w:rPr>
        <w:t xml:space="preserve"> no intenta un cierre después de la apertura con ocasión de la presencia de una falla</w:t>
      </w:r>
      <w:r w:rsidR="00B2573C" w:rsidRPr="00290C38">
        <w:rPr>
          <w:sz w:val="18"/>
          <w:szCs w:val="18"/>
        </w:rPr>
        <w:t>.</w:t>
      </w:r>
    </w:p>
    <w:p w14:paraId="0EB835D6" w14:textId="77777777" w:rsidR="00D00B48" w:rsidRPr="00290C38" w:rsidRDefault="00D00B48" w:rsidP="00481E2E">
      <w:pPr>
        <w:pStyle w:val="Ttulo4"/>
        <w:numPr>
          <w:ilvl w:val="2"/>
          <w:numId w:val="6"/>
        </w:numPr>
        <w:spacing w:line="360" w:lineRule="auto"/>
        <w:ind w:left="1728"/>
        <w:rPr>
          <w:sz w:val="18"/>
          <w:szCs w:val="18"/>
        </w:rPr>
      </w:pPr>
      <w:r w:rsidRPr="00290C38">
        <w:rPr>
          <w:sz w:val="18"/>
          <w:szCs w:val="18"/>
        </w:rPr>
        <w:t xml:space="preserve">El </w:t>
      </w:r>
      <w:proofErr w:type="spellStart"/>
      <w:r w:rsidRPr="00290C38">
        <w:rPr>
          <w:sz w:val="18"/>
          <w:szCs w:val="18"/>
        </w:rPr>
        <w:t>Reconectador</w:t>
      </w:r>
      <w:proofErr w:type="spellEnd"/>
      <w:r w:rsidRPr="00290C38">
        <w:rPr>
          <w:sz w:val="18"/>
          <w:szCs w:val="18"/>
        </w:rPr>
        <w:t xml:space="preserve"> </w:t>
      </w:r>
      <w:r w:rsidR="00CB077A" w:rsidRPr="00290C38">
        <w:rPr>
          <w:sz w:val="18"/>
          <w:szCs w:val="18"/>
        </w:rPr>
        <w:t>R-PMGD</w:t>
      </w:r>
      <w:r w:rsidRPr="00290C38">
        <w:rPr>
          <w:sz w:val="18"/>
          <w:szCs w:val="18"/>
        </w:rPr>
        <w:t xml:space="preserve"> tendrá la capacidad de ser bidireccional.</w:t>
      </w:r>
    </w:p>
    <w:p w14:paraId="4BF60BE9" w14:textId="77777777" w:rsidR="00D00B48" w:rsidRPr="00290C38" w:rsidRDefault="00D00B48" w:rsidP="00481E2E">
      <w:pPr>
        <w:pStyle w:val="Ttulo4"/>
        <w:numPr>
          <w:ilvl w:val="2"/>
          <w:numId w:val="6"/>
        </w:numPr>
        <w:spacing w:line="360" w:lineRule="auto"/>
        <w:ind w:left="1728"/>
        <w:rPr>
          <w:sz w:val="18"/>
          <w:szCs w:val="18"/>
        </w:rPr>
      </w:pPr>
      <w:r w:rsidRPr="00290C38">
        <w:rPr>
          <w:sz w:val="18"/>
          <w:szCs w:val="18"/>
        </w:rPr>
        <w:t xml:space="preserve">El cierre manual del </w:t>
      </w:r>
      <w:proofErr w:type="spellStart"/>
      <w:r w:rsidRPr="00290C38">
        <w:rPr>
          <w:sz w:val="18"/>
          <w:szCs w:val="18"/>
        </w:rPr>
        <w:t>Reconectador</w:t>
      </w:r>
      <w:proofErr w:type="spellEnd"/>
      <w:r w:rsidRPr="00290C38">
        <w:rPr>
          <w:sz w:val="18"/>
          <w:szCs w:val="18"/>
        </w:rPr>
        <w:t xml:space="preserve"> </w:t>
      </w:r>
      <w:r w:rsidR="00CB077A" w:rsidRPr="00290C38">
        <w:rPr>
          <w:sz w:val="18"/>
          <w:szCs w:val="18"/>
        </w:rPr>
        <w:t>R-PMGD</w:t>
      </w:r>
      <w:r w:rsidRPr="00290C38">
        <w:rPr>
          <w:sz w:val="18"/>
          <w:szCs w:val="18"/>
        </w:rPr>
        <w:t xml:space="preserve"> deberá ocurrir cuando exista ausencia de tensión</w:t>
      </w:r>
      <w:r w:rsidR="00CE1785" w:rsidRPr="00290C38">
        <w:rPr>
          <w:sz w:val="18"/>
          <w:szCs w:val="18"/>
        </w:rPr>
        <w:t xml:space="preserve"> en el lado de las instalaciones del </w:t>
      </w:r>
      <w:r w:rsidR="007406DD">
        <w:rPr>
          <w:rFonts w:ascii="Tahoma" w:hAnsi="Tahoma" w:cs="Tahoma"/>
          <w:sz w:val="18"/>
          <w:szCs w:val="18"/>
        </w:rPr>
        <w:t>PMGD</w:t>
      </w:r>
      <w:r w:rsidR="00CE1785" w:rsidRPr="00290C38">
        <w:rPr>
          <w:sz w:val="18"/>
          <w:szCs w:val="18"/>
        </w:rPr>
        <w:t>.</w:t>
      </w:r>
      <w:r w:rsidR="005C50C1" w:rsidRPr="00290C38">
        <w:rPr>
          <w:sz w:val="18"/>
          <w:szCs w:val="18"/>
        </w:rPr>
        <w:t xml:space="preserve"> Por lo tanto, el R-PMGD no deberá ser usado para sincronizar el Generador del PMGD con el SD.</w:t>
      </w:r>
    </w:p>
    <w:p w14:paraId="3933DA30" w14:textId="1E29CDAF" w:rsidR="00B167B6" w:rsidRPr="00894CFA" w:rsidRDefault="00B167B6" w:rsidP="00481E2E">
      <w:pPr>
        <w:pStyle w:val="Ttulo4"/>
        <w:numPr>
          <w:ilvl w:val="2"/>
          <w:numId w:val="6"/>
        </w:numPr>
        <w:spacing w:line="360" w:lineRule="auto"/>
        <w:ind w:left="1728"/>
        <w:rPr>
          <w:sz w:val="18"/>
          <w:szCs w:val="18"/>
        </w:rPr>
      </w:pPr>
      <w:r w:rsidRPr="00894CFA">
        <w:rPr>
          <w:sz w:val="18"/>
          <w:szCs w:val="18"/>
        </w:rPr>
        <w:t xml:space="preserve">El </w:t>
      </w:r>
      <w:r w:rsidR="007406DD" w:rsidRPr="00894CFA">
        <w:rPr>
          <w:rFonts w:ascii="Tahoma" w:hAnsi="Tahoma" w:cs="Tahoma"/>
          <w:sz w:val="18"/>
          <w:szCs w:val="18"/>
        </w:rPr>
        <w:t>PMGD</w:t>
      </w:r>
      <w:r w:rsidR="006B78D2" w:rsidRPr="00894CFA">
        <w:rPr>
          <w:rFonts w:ascii="Tahoma" w:hAnsi="Tahoma" w:cs="Tahoma"/>
          <w:sz w:val="18"/>
          <w:szCs w:val="18"/>
        </w:rPr>
        <w:t xml:space="preserve"> </w:t>
      </w:r>
      <w:r w:rsidRPr="00894CFA">
        <w:rPr>
          <w:sz w:val="18"/>
          <w:szCs w:val="18"/>
        </w:rPr>
        <w:t>podrá contar con sistema de tele comando en su equipo-</w:t>
      </w:r>
      <w:proofErr w:type="spellStart"/>
      <w:r w:rsidRPr="00894CFA">
        <w:rPr>
          <w:sz w:val="18"/>
          <w:szCs w:val="18"/>
        </w:rPr>
        <w:t>Reconectador</w:t>
      </w:r>
      <w:proofErr w:type="spellEnd"/>
      <w:r w:rsidRPr="00894CFA">
        <w:rPr>
          <w:sz w:val="18"/>
          <w:szCs w:val="18"/>
        </w:rPr>
        <w:t xml:space="preserve"> R-PMGD, manteniendo todas las consideraciones y restricciones indicadas más adelante, para la operación de dicho dispositivo, permitiendo a </w:t>
      </w:r>
      <w:r w:rsidR="00D441E6" w:rsidRPr="00894CFA">
        <w:rPr>
          <w:sz w:val="18"/>
          <w:szCs w:val="18"/>
        </w:rPr>
        <w:t>CGE</w:t>
      </w:r>
      <w:r w:rsidRPr="00894CFA">
        <w:rPr>
          <w:sz w:val="18"/>
          <w:szCs w:val="18"/>
        </w:rPr>
        <w:t xml:space="preserve"> monitorear permanentemente desde su </w:t>
      </w:r>
      <w:r w:rsidR="003F0B4A">
        <w:rPr>
          <w:sz w:val="18"/>
          <w:szCs w:val="18"/>
        </w:rPr>
        <w:t>Centro de Operación Zonal</w:t>
      </w:r>
      <w:r w:rsidRPr="00894CFA">
        <w:rPr>
          <w:sz w:val="18"/>
          <w:szCs w:val="18"/>
        </w:rPr>
        <w:t xml:space="preserve"> (</w:t>
      </w:r>
      <w:r w:rsidR="009C57EB">
        <w:rPr>
          <w:rFonts w:ascii="Tahoma" w:hAnsi="Tahoma" w:cs="Tahoma"/>
          <w:sz w:val="18"/>
          <w:szCs w:val="18"/>
        </w:rPr>
        <w:t>COZ CGE</w:t>
      </w:r>
      <w:r w:rsidRPr="00894CFA">
        <w:rPr>
          <w:rFonts w:ascii="Tahoma" w:hAnsi="Tahoma" w:cs="Tahoma"/>
          <w:sz w:val="18"/>
          <w:szCs w:val="18"/>
        </w:rPr>
        <w:t>)</w:t>
      </w:r>
      <w:r w:rsidRPr="00894CFA">
        <w:rPr>
          <w:sz w:val="18"/>
          <w:szCs w:val="18"/>
        </w:rPr>
        <w:t xml:space="preserve"> todas las variables eléctricas de interés </w:t>
      </w:r>
      <w:r w:rsidR="00DB45B3" w:rsidRPr="00894CFA">
        <w:rPr>
          <w:sz w:val="18"/>
          <w:szCs w:val="18"/>
        </w:rPr>
        <w:t>operacional para su visualizaci</w:t>
      </w:r>
      <w:r w:rsidRPr="00894CFA">
        <w:rPr>
          <w:sz w:val="18"/>
          <w:szCs w:val="18"/>
        </w:rPr>
        <w:t xml:space="preserve">ón. La implementación de medios </w:t>
      </w:r>
      <w:r w:rsidR="00DB45B3" w:rsidRPr="00894CFA">
        <w:rPr>
          <w:sz w:val="18"/>
          <w:szCs w:val="18"/>
        </w:rPr>
        <w:t>tecnológicos</w:t>
      </w:r>
      <w:r w:rsidRPr="00894CFA">
        <w:rPr>
          <w:sz w:val="18"/>
          <w:szCs w:val="18"/>
        </w:rPr>
        <w:t xml:space="preserve"> en el equipo </w:t>
      </w:r>
      <w:proofErr w:type="spellStart"/>
      <w:r w:rsidRPr="00894CFA">
        <w:rPr>
          <w:sz w:val="18"/>
          <w:szCs w:val="18"/>
        </w:rPr>
        <w:t>Reconectador</w:t>
      </w:r>
      <w:proofErr w:type="spellEnd"/>
      <w:r w:rsidRPr="00894CFA">
        <w:rPr>
          <w:sz w:val="18"/>
          <w:szCs w:val="18"/>
        </w:rPr>
        <w:t xml:space="preserve"> RPMGD considerando que las variables que se registren en este equipo puedan ser compartidas con </w:t>
      </w:r>
      <w:r w:rsidR="00D441E6" w:rsidRPr="00894CFA">
        <w:rPr>
          <w:sz w:val="18"/>
          <w:szCs w:val="18"/>
        </w:rPr>
        <w:t>CGE</w:t>
      </w:r>
      <w:r w:rsidRPr="00894CFA">
        <w:rPr>
          <w:sz w:val="18"/>
          <w:szCs w:val="18"/>
        </w:rPr>
        <w:t xml:space="preserve"> a modo de visualización y no de operación. </w:t>
      </w:r>
    </w:p>
    <w:p w14:paraId="15463689" w14:textId="77777777" w:rsidR="00D00B48" w:rsidRPr="00290C38" w:rsidRDefault="00D00B48" w:rsidP="00495CF0">
      <w:pPr>
        <w:rPr>
          <w:rFonts w:ascii="Tahoma" w:hAnsi="Tahoma" w:cs="Tahoma"/>
          <w:szCs w:val="20"/>
        </w:rPr>
      </w:pPr>
    </w:p>
    <w:p w14:paraId="41A6EA1B" w14:textId="77777777" w:rsidR="00CE1785" w:rsidRPr="00290C38" w:rsidRDefault="00CE1785" w:rsidP="00495CF0">
      <w:pPr>
        <w:rPr>
          <w:rFonts w:ascii="Tahoma" w:hAnsi="Tahoma" w:cs="Tahoma"/>
          <w:szCs w:val="20"/>
        </w:rPr>
      </w:pPr>
    </w:p>
    <w:p w14:paraId="3B6FDA76" w14:textId="77777777" w:rsidR="00CE1785" w:rsidRPr="00290C38" w:rsidRDefault="00CE1785" w:rsidP="00495CF0">
      <w:pPr>
        <w:rPr>
          <w:rFonts w:ascii="Tahoma" w:hAnsi="Tahoma" w:cs="Tahoma"/>
          <w:szCs w:val="20"/>
        </w:rPr>
      </w:pPr>
    </w:p>
    <w:p w14:paraId="4D1CB3BD" w14:textId="77777777" w:rsidR="00835FB2" w:rsidRPr="00290C38" w:rsidRDefault="00835FB2" w:rsidP="00495CF0">
      <w:pPr>
        <w:rPr>
          <w:rFonts w:ascii="Tahoma" w:hAnsi="Tahoma" w:cs="Tahoma"/>
          <w:szCs w:val="20"/>
        </w:rPr>
      </w:pPr>
    </w:p>
    <w:p w14:paraId="61282F74" w14:textId="77777777" w:rsidR="00835FB2" w:rsidRPr="00290C38" w:rsidRDefault="00835FB2" w:rsidP="00495CF0">
      <w:pPr>
        <w:rPr>
          <w:rFonts w:ascii="Tahoma" w:hAnsi="Tahoma" w:cs="Tahoma"/>
          <w:szCs w:val="20"/>
        </w:rPr>
      </w:pPr>
    </w:p>
    <w:p w14:paraId="5DB14E27" w14:textId="77777777" w:rsidR="00CE1785" w:rsidRPr="00290C38" w:rsidRDefault="00CE1785" w:rsidP="00495CF0">
      <w:pPr>
        <w:rPr>
          <w:rFonts w:ascii="Tahoma" w:hAnsi="Tahoma" w:cs="Tahoma"/>
          <w:szCs w:val="20"/>
        </w:rPr>
      </w:pPr>
    </w:p>
    <w:p w14:paraId="76102646" w14:textId="77777777" w:rsidR="00CE1785" w:rsidRPr="00290C38" w:rsidRDefault="00CE1785" w:rsidP="00495CF0">
      <w:pPr>
        <w:rPr>
          <w:rFonts w:ascii="Tahoma" w:hAnsi="Tahoma" w:cs="Tahoma"/>
          <w:szCs w:val="20"/>
        </w:rPr>
      </w:pPr>
    </w:p>
    <w:p w14:paraId="64995226" w14:textId="77777777" w:rsidR="00CE1785" w:rsidRDefault="00CE1785" w:rsidP="00495CF0">
      <w:pPr>
        <w:rPr>
          <w:rFonts w:ascii="Tahoma" w:hAnsi="Tahoma" w:cs="Tahoma"/>
          <w:szCs w:val="20"/>
        </w:rPr>
      </w:pPr>
    </w:p>
    <w:p w14:paraId="68F16C6B" w14:textId="77777777" w:rsidR="0077311F" w:rsidRDefault="0077311F" w:rsidP="00495CF0">
      <w:pPr>
        <w:rPr>
          <w:rFonts w:ascii="Tahoma" w:hAnsi="Tahoma" w:cs="Tahoma"/>
          <w:szCs w:val="20"/>
        </w:rPr>
      </w:pPr>
    </w:p>
    <w:p w14:paraId="10D9454D" w14:textId="77777777" w:rsidR="0077311F" w:rsidRPr="00290C38" w:rsidRDefault="0077311F" w:rsidP="00495CF0">
      <w:pPr>
        <w:rPr>
          <w:rFonts w:ascii="Tahoma" w:hAnsi="Tahoma" w:cs="Tahoma"/>
          <w:szCs w:val="20"/>
        </w:rPr>
      </w:pPr>
    </w:p>
    <w:p w14:paraId="7A445B2F" w14:textId="77777777" w:rsidR="00CE1785" w:rsidRPr="00290C38" w:rsidRDefault="00CE1785" w:rsidP="00495CF0">
      <w:pPr>
        <w:rPr>
          <w:rFonts w:ascii="Tahoma" w:hAnsi="Tahoma" w:cs="Tahoma"/>
          <w:szCs w:val="20"/>
        </w:rPr>
      </w:pPr>
    </w:p>
    <w:p w14:paraId="2B6B0D77" w14:textId="77777777" w:rsidR="000544E6" w:rsidRPr="00290C38" w:rsidRDefault="000544E6" w:rsidP="00495CF0">
      <w:pPr>
        <w:rPr>
          <w:rFonts w:ascii="Tahoma" w:hAnsi="Tahoma" w:cs="Tahoma"/>
          <w:szCs w:val="20"/>
        </w:rPr>
      </w:pPr>
    </w:p>
    <w:p w14:paraId="44F05D94" w14:textId="77777777" w:rsidR="00495CF0" w:rsidRPr="00290C38" w:rsidRDefault="00495CF0" w:rsidP="00495CF0">
      <w:pPr>
        <w:rPr>
          <w:rFonts w:ascii="Tahoma" w:hAnsi="Tahoma" w:cs="Tahoma"/>
          <w:szCs w:val="20"/>
        </w:rPr>
      </w:pPr>
    </w:p>
    <w:p w14:paraId="5442DE51" w14:textId="77777777" w:rsidR="00495CF0" w:rsidRPr="00290C38" w:rsidRDefault="00495CF0" w:rsidP="00495CF0">
      <w:pPr>
        <w:rPr>
          <w:rFonts w:ascii="Tahoma" w:hAnsi="Tahoma" w:cs="Tahoma"/>
          <w:szCs w:val="20"/>
        </w:rPr>
      </w:pPr>
    </w:p>
    <w:p w14:paraId="2457A451" w14:textId="77777777" w:rsidR="00495CF0" w:rsidRPr="00290C38" w:rsidRDefault="00495CF0" w:rsidP="00495CF0">
      <w:pPr>
        <w:rPr>
          <w:rFonts w:ascii="Tahoma" w:hAnsi="Tahoma" w:cs="Tahoma"/>
          <w:szCs w:val="20"/>
        </w:rPr>
      </w:pPr>
    </w:p>
    <w:p w14:paraId="51477790" w14:textId="77777777" w:rsidR="00495CF0" w:rsidRPr="00290C38" w:rsidRDefault="00495CF0" w:rsidP="00495CF0">
      <w:pPr>
        <w:rPr>
          <w:rFonts w:ascii="Tahoma" w:hAnsi="Tahoma" w:cs="Tahoma"/>
          <w:szCs w:val="20"/>
        </w:rPr>
      </w:pPr>
    </w:p>
    <w:p w14:paraId="3DC2BBBC" w14:textId="77777777" w:rsidR="00495CF0" w:rsidRPr="00290C38" w:rsidRDefault="00495CF0" w:rsidP="00495CF0">
      <w:pPr>
        <w:rPr>
          <w:rFonts w:ascii="Tahoma" w:hAnsi="Tahoma" w:cs="Tahoma"/>
          <w:szCs w:val="20"/>
        </w:rPr>
      </w:pPr>
    </w:p>
    <w:p w14:paraId="72A8EEC4" w14:textId="6549B83A" w:rsidR="00D00B48" w:rsidRPr="00290C38" w:rsidRDefault="007929C4" w:rsidP="00C3007A">
      <w:pPr>
        <w:pStyle w:val="Ttulo1"/>
      </w:pPr>
      <w:r w:rsidRPr="00290C38">
        <w:lastRenderedPageBreak/>
        <w:t>D</w:t>
      </w:r>
      <w:r w:rsidR="0075502D" w:rsidRPr="00290C38">
        <w:t xml:space="preserve">IAGRAMA DE PROTECCION DE </w:t>
      </w:r>
      <w:r w:rsidR="00F27268" w:rsidRPr="00290C38">
        <w:t xml:space="preserve">PMGD </w:t>
      </w:r>
      <w:r w:rsidR="0077311F">
        <w:fldChar w:fldCharType="begin">
          <w:ffData>
            <w:name w:val="SOCIEDAD_PMGD7"/>
            <w:enabled/>
            <w:calcOnExit w:val="0"/>
            <w:textInput/>
          </w:ffData>
        </w:fldChar>
      </w:r>
      <w:bookmarkStart w:id="24" w:name="SOCIEDAD_PMGD7"/>
      <w:r w:rsidR="0077311F">
        <w:instrText xml:space="preserve"> FORMTEXT </w:instrText>
      </w:r>
      <w:r w:rsidR="0077311F">
        <w:fldChar w:fldCharType="separate"/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77311F">
        <w:fldChar w:fldCharType="end"/>
      </w:r>
      <w:bookmarkEnd w:id="24"/>
      <w:r w:rsidR="00DB736B" w:rsidRPr="00290C38">
        <w:t>.</w:t>
      </w:r>
    </w:p>
    <w:p w14:paraId="55DCBC61" w14:textId="77777777" w:rsidR="00DB736B" w:rsidRPr="00290C38" w:rsidRDefault="00DB736B" w:rsidP="00DB736B">
      <w:pPr>
        <w:rPr>
          <w:lang w:val="es-ES"/>
        </w:rPr>
      </w:pPr>
    </w:p>
    <w:p w14:paraId="1033B3BA" w14:textId="77777777" w:rsidR="00D00B48" w:rsidRPr="00290C38" w:rsidRDefault="00D00B48" w:rsidP="00495CF0">
      <w:pPr>
        <w:keepLines/>
        <w:ind w:left="360" w:right="4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Se define el siguiente esquema normal de </w:t>
      </w:r>
      <w:r w:rsidR="00D16F8A" w:rsidRPr="00290C38">
        <w:rPr>
          <w:rFonts w:ascii="Tahoma" w:hAnsi="Tahoma" w:cs="Tahoma"/>
          <w:sz w:val="18"/>
          <w:szCs w:val="18"/>
        </w:rPr>
        <w:t>la planta de generación.</w:t>
      </w:r>
      <w:r w:rsidR="00167A46" w:rsidRPr="00290C38">
        <w:rPr>
          <w:rFonts w:ascii="Tahoma" w:hAnsi="Tahoma" w:cs="Tahoma"/>
          <w:sz w:val="18"/>
          <w:szCs w:val="18"/>
        </w:rPr>
        <w:t xml:space="preserve"> </w:t>
      </w:r>
    </w:p>
    <w:p w14:paraId="2A829BEC" w14:textId="77777777" w:rsidR="0075502D" w:rsidRPr="00290C38" w:rsidRDefault="0075502D" w:rsidP="0075502D">
      <w:pPr>
        <w:pStyle w:val="Ttulo1"/>
        <w:keepLines/>
        <w:numPr>
          <w:ilvl w:val="0"/>
          <w:numId w:val="0"/>
        </w:numPr>
        <w:ind w:right="43"/>
        <w:jc w:val="both"/>
        <w:rPr>
          <w:lang w:val="es-CL"/>
        </w:rPr>
      </w:pPr>
    </w:p>
    <w:p w14:paraId="6FA46CCC" w14:textId="77777777" w:rsidR="0075502D" w:rsidRPr="00290C38" w:rsidRDefault="0075502D" w:rsidP="0075502D"/>
    <w:p w14:paraId="11EEB391" w14:textId="77777777" w:rsidR="0075502D" w:rsidRPr="00290C38" w:rsidRDefault="0075502D" w:rsidP="0075502D"/>
    <w:p w14:paraId="0D6B730F" w14:textId="77777777" w:rsidR="005F1B57" w:rsidRPr="00290C38" w:rsidRDefault="005F1B57" w:rsidP="0075502D"/>
    <w:p w14:paraId="6E29AE75" w14:textId="77777777" w:rsidR="005F1B57" w:rsidRPr="00290C38" w:rsidRDefault="005F1B57" w:rsidP="0075502D"/>
    <w:p w14:paraId="5016BE8E" w14:textId="77777777" w:rsidR="005F1B57" w:rsidRPr="00290C38" w:rsidRDefault="005F1B57" w:rsidP="0075502D"/>
    <w:p w14:paraId="139937C3" w14:textId="77777777" w:rsidR="00314FED" w:rsidRPr="00290C38" w:rsidRDefault="00314FED" w:rsidP="0075502D"/>
    <w:p w14:paraId="77FCF613" w14:textId="77777777" w:rsidR="00314FED" w:rsidRPr="00290C38" w:rsidRDefault="00314FED" w:rsidP="0075502D"/>
    <w:p w14:paraId="3E79269F" w14:textId="77777777" w:rsidR="00314FED" w:rsidRPr="00290C38" w:rsidRDefault="00314FED" w:rsidP="0075502D"/>
    <w:p w14:paraId="48CB7502" w14:textId="77777777" w:rsidR="00314FED" w:rsidRPr="00290C38" w:rsidRDefault="00314FED" w:rsidP="0075502D"/>
    <w:p w14:paraId="4054A000" w14:textId="77777777" w:rsidR="00314FED" w:rsidRPr="00290C38" w:rsidRDefault="00314FED" w:rsidP="0075502D"/>
    <w:p w14:paraId="098AE46A" w14:textId="77777777" w:rsidR="00314FED" w:rsidRPr="00290C38" w:rsidRDefault="00314FED" w:rsidP="0075502D"/>
    <w:p w14:paraId="306963C4" w14:textId="77777777" w:rsidR="00314FED" w:rsidRPr="00290C38" w:rsidRDefault="00314FED" w:rsidP="0075502D"/>
    <w:p w14:paraId="562524F4" w14:textId="77777777" w:rsidR="00314FED" w:rsidRPr="00290C38" w:rsidRDefault="00314FED" w:rsidP="0075502D"/>
    <w:p w14:paraId="6A077ACE" w14:textId="77777777" w:rsidR="00314FED" w:rsidRPr="00290C38" w:rsidRDefault="00314FED" w:rsidP="0075502D"/>
    <w:p w14:paraId="3BFF2CB1" w14:textId="77777777" w:rsidR="00314FED" w:rsidRPr="00290C38" w:rsidRDefault="00314FED" w:rsidP="0075502D"/>
    <w:p w14:paraId="476265CE" w14:textId="77777777" w:rsidR="00314FED" w:rsidRPr="00290C38" w:rsidRDefault="00314FED" w:rsidP="0075502D"/>
    <w:p w14:paraId="24E87212" w14:textId="77777777" w:rsidR="00314FED" w:rsidRPr="00290C38" w:rsidRDefault="00314FED" w:rsidP="0075502D"/>
    <w:p w14:paraId="046CD50A" w14:textId="77777777" w:rsidR="00314FED" w:rsidRPr="00290C38" w:rsidRDefault="00314FED" w:rsidP="0075502D"/>
    <w:p w14:paraId="5E359275" w14:textId="77777777" w:rsidR="00314FED" w:rsidRPr="00290C38" w:rsidRDefault="00314FED" w:rsidP="0075502D"/>
    <w:p w14:paraId="48408AB0" w14:textId="77777777" w:rsidR="00314FED" w:rsidRPr="00290C38" w:rsidRDefault="00314FED" w:rsidP="0075502D"/>
    <w:p w14:paraId="6F156943" w14:textId="77777777" w:rsidR="00314FED" w:rsidRPr="00290C38" w:rsidRDefault="00314FED" w:rsidP="0075502D"/>
    <w:p w14:paraId="23741BB0" w14:textId="77777777" w:rsidR="00314FED" w:rsidRPr="00290C38" w:rsidRDefault="00314FED" w:rsidP="0075502D"/>
    <w:p w14:paraId="3856FB97" w14:textId="77777777" w:rsidR="00314FED" w:rsidRPr="00290C38" w:rsidRDefault="00314FED" w:rsidP="0075502D"/>
    <w:p w14:paraId="7BFEA2B9" w14:textId="77777777" w:rsidR="00314FED" w:rsidRPr="00290C38" w:rsidRDefault="00314FED" w:rsidP="0075502D"/>
    <w:p w14:paraId="72B58F5C" w14:textId="77777777" w:rsidR="00314FED" w:rsidRPr="00290C38" w:rsidRDefault="00314FED" w:rsidP="0075502D"/>
    <w:p w14:paraId="3A49BBE0" w14:textId="77777777" w:rsidR="00314FED" w:rsidRPr="00290C38" w:rsidRDefault="00314FED" w:rsidP="0075502D"/>
    <w:p w14:paraId="39B9592A" w14:textId="77777777" w:rsidR="00314FED" w:rsidRPr="00290C38" w:rsidRDefault="00314FED" w:rsidP="0075502D"/>
    <w:p w14:paraId="169E8377" w14:textId="77777777" w:rsidR="00314FED" w:rsidRPr="00290C38" w:rsidRDefault="00314FED" w:rsidP="0075502D"/>
    <w:p w14:paraId="5A263296" w14:textId="77777777" w:rsidR="00314FED" w:rsidRPr="00290C38" w:rsidRDefault="00314FED" w:rsidP="0075502D"/>
    <w:p w14:paraId="066F93D7" w14:textId="77777777" w:rsidR="00314FED" w:rsidRPr="00290C38" w:rsidRDefault="00314FED" w:rsidP="0075502D"/>
    <w:p w14:paraId="01874F70" w14:textId="77777777" w:rsidR="00314FED" w:rsidRPr="00290C38" w:rsidRDefault="00314FED" w:rsidP="0075502D"/>
    <w:p w14:paraId="3EFF353C" w14:textId="77777777" w:rsidR="00314FED" w:rsidRPr="00290C38" w:rsidRDefault="00314FED" w:rsidP="0075502D"/>
    <w:p w14:paraId="5FAA0574" w14:textId="77777777" w:rsidR="00314FED" w:rsidRPr="00290C38" w:rsidRDefault="00314FED" w:rsidP="0075502D"/>
    <w:p w14:paraId="18A02376" w14:textId="77777777" w:rsidR="00314FED" w:rsidRPr="00290C38" w:rsidRDefault="00314FED" w:rsidP="0075502D"/>
    <w:p w14:paraId="527D240F" w14:textId="77777777" w:rsidR="00314FED" w:rsidRPr="00290C38" w:rsidRDefault="00314FED" w:rsidP="0075502D"/>
    <w:p w14:paraId="25DD2426" w14:textId="77777777" w:rsidR="00314FED" w:rsidRPr="00290C38" w:rsidRDefault="00314FED" w:rsidP="0075502D"/>
    <w:p w14:paraId="2FC09155" w14:textId="77777777" w:rsidR="00314FED" w:rsidRPr="00290C38" w:rsidRDefault="00314FED" w:rsidP="0075502D"/>
    <w:p w14:paraId="09944751" w14:textId="77777777" w:rsidR="00314FED" w:rsidRPr="00290C38" w:rsidRDefault="00314FED" w:rsidP="0075502D"/>
    <w:p w14:paraId="1880B550" w14:textId="77777777" w:rsidR="00314FED" w:rsidRPr="00290C38" w:rsidRDefault="00314FED" w:rsidP="0075502D"/>
    <w:p w14:paraId="1CB86B19" w14:textId="77777777" w:rsidR="00314FED" w:rsidRPr="00290C38" w:rsidRDefault="00314FED" w:rsidP="0075502D"/>
    <w:p w14:paraId="69F157ED" w14:textId="77777777" w:rsidR="00314FED" w:rsidRPr="00290C38" w:rsidRDefault="00314FED" w:rsidP="0075502D"/>
    <w:p w14:paraId="6AC701A0" w14:textId="77777777" w:rsidR="00314FED" w:rsidRPr="00290C38" w:rsidRDefault="00314FED" w:rsidP="0075502D"/>
    <w:p w14:paraId="6F9651DB" w14:textId="77777777" w:rsidR="00314FED" w:rsidRPr="00290C38" w:rsidRDefault="00314FED" w:rsidP="0075502D"/>
    <w:p w14:paraId="74CF2CC6" w14:textId="77777777" w:rsidR="00314FED" w:rsidRPr="00290C38" w:rsidRDefault="00314FED" w:rsidP="0075502D"/>
    <w:p w14:paraId="4AF5AFA0" w14:textId="77777777" w:rsidR="005F1B57" w:rsidRPr="00290C38" w:rsidRDefault="005F1B57" w:rsidP="0075502D"/>
    <w:p w14:paraId="4E5F652A" w14:textId="77777777" w:rsidR="005F1B57" w:rsidRPr="00290C38" w:rsidRDefault="005F1B57" w:rsidP="0075502D"/>
    <w:p w14:paraId="3CB8E682" w14:textId="77777777" w:rsidR="005F1B57" w:rsidRPr="00290C38" w:rsidRDefault="005F1B57" w:rsidP="0075502D"/>
    <w:p w14:paraId="1C6FD26F" w14:textId="77777777" w:rsidR="005F1B57" w:rsidRPr="00290C38" w:rsidRDefault="005F1B57" w:rsidP="0075502D"/>
    <w:p w14:paraId="08E8B190" w14:textId="65CA162B" w:rsidR="00142E47" w:rsidRPr="00290C38" w:rsidRDefault="00D16F8A" w:rsidP="0075502D">
      <w:pPr>
        <w:pStyle w:val="Ttulo1"/>
      </w:pPr>
      <w:r w:rsidRPr="00290C38">
        <w:lastRenderedPageBreak/>
        <w:t xml:space="preserve">DIAGRAMA GENERAL DE UBICACIÓN DE PROTECCIONES DEL ALIMENTADOR </w:t>
      </w:r>
      <w:r w:rsidR="0077311F">
        <w:fldChar w:fldCharType="begin">
          <w:ffData>
            <w:name w:val="ALIMENTADOR5"/>
            <w:enabled/>
            <w:calcOnExit w:val="0"/>
            <w:textInput/>
          </w:ffData>
        </w:fldChar>
      </w:r>
      <w:bookmarkStart w:id="25" w:name="ALIMENTADOR5"/>
      <w:r w:rsidR="0077311F">
        <w:instrText xml:space="preserve"> FORMTEXT </w:instrText>
      </w:r>
      <w:r w:rsidR="0077311F">
        <w:fldChar w:fldCharType="separate"/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77311F">
        <w:fldChar w:fldCharType="end"/>
      </w:r>
      <w:bookmarkEnd w:id="25"/>
      <w:r w:rsidR="0075502D" w:rsidRPr="00290C38">
        <w:t xml:space="preserve"> </w:t>
      </w:r>
      <w:r w:rsidR="002D484F" w:rsidRPr="00290C38">
        <w:t>Y</w:t>
      </w:r>
      <w:r w:rsidRPr="00290C38">
        <w:t xml:space="preserve"> </w:t>
      </w:r>
      <w:r w:rsidR="00F27268" w:rsidRPr="00290C38">
        <w:t xml:space="preserve">PMGD </w:t>
      </w:r>
      <w:r w:rsidR="00AD6E34">
        <w:fldChar w:fldCharType="begin">
          <w:ffData>
            <w:name w:val="SOCIEDAD_PMGD8"/>
            <w:enabled/>
            <w:calcOnExit w:val="0"/>
            <w:textInput/>
          </w:ffData>
        </w:fldChar>
      </w:r>
      <w:bookmarkStart w:id="26" w:name="SOCIEDAD_PMGD8"/>
      <w:r w:rsidR="00AD6E34">
        <w:instrText xml:space="preserve"> FORMTEXT </w:instrText>
      </w:r>
      <w:r w:rsidR="00AD6E34">
        <w:fldChar w:fldCharType="separate"/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AD6E34">
        <w:fldChar w:fldCharType="end"/>
      </w:r>
      <w:bookmarkEnd w:id="26"/>
      <w:r w:rsidR="00DB736B" w:rsidRPr="00290C38">
        <w:t>.</w:t>
      </w:r>
    </w:p>
    <w:p w14:paraId="61F08E7E" w14:textId="77777777" w:rsidR="00940D5D" w:rsidRPr="00290C38" w:rsidRDefault="00940D5D" w:rsidP="00940D5D">
      <w:pPr>
        <w:rPr>
          <w:lang w:val="es-ES"/>
        </w:rPr>
      </w:pPr>
    </w:p>
    <w:p w14:paraId="649765EB" w14:textId="36051101" w:rsidR="00940D5D" w:rsidRPr="00290C38" w:rsidRDefault="00940D5D" w:rsidP="00940D5D">
      <w:pPr>
        <w:rPr>
          <w:lang w:val="es-ES"/>
        </w:rPr>
      </w:pPr>
    </w:p>
    <w:p w14:paraId="1F2DC2A9" w14:textId="64A06191" w:rsidR="00840D47" w:rsidRPr="00290C38" w:rsidRDefault="003F0B4A" w:rsidP="00840D47">
      <w:pPr>
        <w:rPr>
          <w:noProof/>
          <w:lang w:eastAsia="es-CL"/>
        </w:rPr>
      </w:pPr>
      <w:r>
        <w:rPr>
          <w:noProof/>
          <w:lang w:eastAsia="es-C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1CFB58" wp14:editId="43B6E597">
                <wp:simplePos x="0" y="0"/>
                <wp:positionH relativeFrom="column">
                  <wp:posOffset>1684020</wp:posOffset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1C556" w14:textId="77777777" w:rsidR="003F0B4A" w:rsidRDefault="003F0B4A" w:rsidP="003F0B4A">
                            <w:r>
                              <w:t>Incluir reguladores de Voltaje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1CFB5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2.6pt;margin-top:14.4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CQ&#10;/CTS3QAAAAoBAAAPAAAAAAAAAAAAAAAAAGsEAABkcnMvZG93bnJldi54bWxQSwUGAAAAAAQABADz&#10;AAAAdQUAAAAA&#10;">
                <v:textbox style="mso-fit-shape-to-text:t">
                  <w:txbxContent>
                    <w:p w14:paraId="2451C556" w14:textId="77777777" w:rsidR="003F0B4A" w:rsidRDefault="003F0B4A" w:rsidP="003F0B4A">
                      <w:r>
                        <w:t>Incluir reguladores de Voltaje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90C38">
        <w:rPr>
          <w:noProof/>
          <w:lang w:eastAsia="es-CL"/>
        </w:rPr>
        <w:t xml:space="preserve"> </w:t>
      </w:r>
      <w:r w:rsidR="00BA193F" w:rsidRPr="00290C38">
        <w:rPr>
          <w:noProof/>
          <w:lang w:eastAsia="es-CL"/>
        </w:rPr>
        <w:drawing>
          <wp:inline distT="0" distB="0" distL="0" distR="0" wp14:anchorId="1BD50BFC" wp14:editId="681849BC">
            <wp:extent cx="5867400" cy="45339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1A284" w14:textId="77777777" w:rsidR="00926CC2" w:rsidRPr="00290C38" w:rsidRDefault="00926CC2" w:rsidP="00840D47">
      <w:pPr>
        <w:rPr>
          <w:noProof/>
          <w:lang w:eastAsia="es-CL"/>
        </w:rPr>
      </w:pPr>
    </w:p>
    <w:p w14:paraId="2314629E" w14:textId="77777777" w:rsidR="00926CC2" w:rsidRPr="00290C38" w:rsidRDefault="00926CC2" w:rsidP="00840D47">
      <w:pPr>
        <w:rPr>
          <w:noProof/>
          <w:lang w:eastAsia="es-CL"/>
        </w:rPr>
      </w:pPr>
    </w:p>
    <w:p w14:paraId="601817DF" w14:textId="62805E75" w:rsidR="00926CC2" w:rsidRPr="00290C38" w:rsidRDefault="00E13C8F" w:rsidP="00840D47">
      <w:pPr>
        <w:rPr>
          <w:noProof/>
          <w:lang w:eastAsia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01EE31" wp14:editId="29F621EE">
                <wp:simplePos x="0" y="0"/>
                <wp:positionH relativeFrom="column">
                  <wp:posOffset>2157095</wp:posOffset>
                </wp:positionH>
                <wp:positionV relativeFrom="paragraph">
                  <wp:posOffset>123190</wp:posOffset>
                </wp:positionV>
                <wp:extent cx="1850390" cy="286385"/>
                <wp:effectExtent l="0" t="0" r="0" b="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C8BF7" w14:textId="1D7319B9" w:rsidR="009C57EB" w:rsidRDefault="009C57EB" w:rsidP="00926CC2">
                            <w:r w:rsidRPr="00481E2E">
                              <w:rPr>
                                <w:highlight w:val="yellow"/>
                              </w:rPr>
                              <w:t>S/</w:t>
                            </w:r>
                            <w:r w:rsidRPr="008F16CA">
                              <w:rPr>
                                <w:highlight w:val="yellow"/>
                              </w:rPr>
                              <w:t xml:space="preserve">E </w:t>
                            </w:r>
                            <w:r w:rsidR="008F16CA" w:rsidRPr="008F16CA">
                              <w:rPr>
                                <w:highlight w:val="yellow"/>
                              </w:rPr>
                              <w:t>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1EE31" id="Cuadro de texto 18" o:spid="_x0000_s1027" type="#_x0000_t202" style="position:absolute;margin-left:169.85pt;margin-top:9.7pt;width:145.7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">
                <v:textbox>
                  <w:txbxContent>
                    <w:p w14:paraId="46FC8BF7" w14:textId="1D7319B9" w:rsidR="009C57EB" w:rsidRDefault="009C57EB" w:rsidP="00926CC2">
                      <w:r w:rsidRPr="00481E2E">
                        <w:rPr>
                          <w:highlight w:val="yellow"/>
                        </w:rPr>
                        <w:t>S/</w:t>
                      </w:r>
                      <w:r w:rsidRPr="008F16CA">
                        <w:rPr>
                          <w:highlight w:val="yellow"/>
                        </w:rPr>
                        <w:t xml:space="preserve">E </w:t>
                      </w:r>
                      <w:r w:rsidR="008F16CA" w:rsidRPr="008F16CA">
                        <w:rPr>
                          <w:highlight w:val="yellow"/>
                        </w:rPr>
                        <w:t>XXXXXX</w:t>
                      </w:r>
                    </w:p>
                  </w:txbxContent>
                </v:textbox>
              </v:shape>
            </w:pict>
          </mc:Fallback>
        </mc:AlternateContent>
      </w:r>
    </w:p>
    <w:p w14:paraId="1758A300" w14:textId="13F248E5" w:rsidR="00926CC2" w:rsidRPr="00290C38" w:rsidRDefault="00926CC2" w:rsidP="00926CC2">
      <w:r w:rsidRPr="00290C38">
        <w:t xml:space="preserve">                                                                                                                        </w: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266EC" wp14:editId="5EE86186">
                <wp:simplePos x="0" y="0"/>
                <wp:positionH relativeFrom="column">
                  <wp:posOffset>2028825</wp:posOffset>
                </wp:positionH>
                <wp:positionV relativeFrom="paragraph">
                  <wp:posOffset>1692275</wp:posOffset>
                </wp:positionV>
                <wp:extent cx="230505" cy="246380"/>
                <wp:effectExtent l="0" t="0" r="0" b="127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D73B5" w14:textId="77777777" w:rsidR="009C57EB" w:rsidRDefault="009C57EB" w:rsidP="00926CC2"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266EC" id="Cuadro de texto 17" o:spid="_x0000_s1028" type="#_x0000_t202" style="position:absolute;margin-left:159.75pt;margin-top:133.25pt;width:18.1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">
                <v:textbox>
                  <w:txbxContent>
                    <w:p w14:paraId="494D73B5" w14:textId="77777777" w:rsidR="009C57EB" w:rsidRDefault="009C57EB" w:rsidP="00926CC2"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715F6" wp14:editId="2F0487A5">
                <wp:simplePos x="0" y="0"/>
                <wp:positionH relativeFrom="column">
                  <wp:posOffset>1583690</wp:posOffset>
                </wp:positionH>
                <wp:positionV relativeFrom="paragraph">
                  <wp:posOffset>587375</wp:posOffset>
                </wp:positionV>
                <wp:extent cx="508635" cy="269875"/>
                <wp:effectExtent l="0" t="0" r="5715" b="0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537C8" w14:textId="3645537D" w:rsidR="009C57EB" w:rsidRPr="00327C91" w:rsidRDefault="008F16CA" w:rsidP="00926CC2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715F6" id="Cuadro de texto 16" o:spid="_x0000_s1029" type="#_x0000_t202" style="position:absolute;margin-left:124.7pt;margin-top:46.25pt;width:40.05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">
                <v:textbox>
                  <w:txbxContent>
                    <w:p w14:paraId="733537C8" w14:textId="3645537D" w:rsidR="009C57EB" w:rsidRPr="00327C91" w:rsidRDefault="008F16CA" w:rsidP="00926CC2">
                      <w:p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XXXX</w:t>
                      </w:r>
                    </w:p>
                  </w:txbxContent>
                </v:textbox>
              </v:shape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07D872" wp14:editId="227D9294">
                <wp:simplePos x="0" y="0"/>
                <wp:positionH relativeFrom="column">
                  <wp:posOffset>2911475</wp:posOffset>
                </wp:positionH>
                <wp:positionV relativeFrom="paragraph">
                  <wp:posOffset>1819275</wp:posOffset>
                </wp:positionV>
                <wp:extent cx="198755" cy="119380"/>
                <wp:effectExtent l="0" t="0" r="10795" b="13970"/>
                <wp:wrapNone/>
                <wp:docPr id="15" name="Conector recto de flech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755" cy="119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4013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5" o:spid="_x0000_s1026" type="#_x0000_t32" style="position:absolute;margin-left:229.25pt;margin-top:143.25pt;width:15.65pt;height:9.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CF5F1E" wp14:editId="31B8C622">
                <wp:simplePos x="0" y="0"/>
                <wp:positionH relativeFrom="column">
                  <wp:posOffset>2911475</wp:posOffset>
                </wp:positionH>
                <wp:positionV relativeFrom="paragraph">
                  <wp:posOffset>1692275</wp:posOffset>
                </wp:positionV>
                <wp:extent cx="198755" cy="127000"/>
                <wp:effectExtent l="0" t="0" r="10795" b="6350"/>
                <wp:wrapNone/>
                <wp:docPr id="14" name="Conector recto de flech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755" cy="127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A3F6F" id="Conector recto de flecha 14" o:spid="_x0000_s1026" type="#_x0000_t32" style="position:absolute;margin-left:229.25pt;margin-top:133.25pt;width:15.65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BD458F" wp14:editId="62EC1409">
                <wp:simplePos x="0" y="0"/>
                <wp:positionH relativeFrom="column">
                  <wp:posOffset>2911475</wp:posOffset>
                </wp:positionH>
                <wp:positionV relativeFrom="paragraph">
                  <wp:posOffset>1692275</wp:posOffset>
                </wp:positionV>
                <wp:extent cx="508635" cy="246380"/>
                <wp:effectExtent l="0" t="0" r="5715" b="1270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38202" id="Rectángulo 13" o:spid="_x0000_s1026" style="position:absolute;margin-left:229.25pt;margin-top:133.25pt;width:40.05pt;height:19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4E0CB73F" wp14:editId="56C5B704">
                <wp:simplePos x="0" y="0"/>
                <wp:positionH relativeFrom="column">
                  <wp:posOffset>2259330</wp:posOffset>
                </wp:positionH>
                <wp:positionV relativeFrom="paragraph">
                  <wp:posOffset>1819274</wp:posOffset>
                </wp:positionV>
                <wp:extent cx="652145" cy="0"/>
                <wp:effectExtent l="0" t="0" r="0" b="0"/>
                <wp:wrapNone/>
                <wp:docPr id="12" name="Conector recto de flech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37A59" id="Conector recto de flecha 12" o:spid="_x0000_s1026" type="#_x0000_t32" style="position:absolute;margin-left:177.9pt;margin-top:143.25pt;width:51.35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0425BB3E" wp14:editId="63C65F36">
                <wp:simplePos x="0" y="0"/>
                <wp:positionH relativeFrom="column">
                  <wp:posOffset>1805940</wp:posOffset>
                </wp:positionH>
                <wp:positionV relativeFrom="paragraph">
                  <wp:posOffset>1819274</wp:posOffset>
                </wp:positionV>
                <wp:extent cx="222885" cy="0"/>
                <wp:effectExtent l="0" t="0" r="0" b="0"/>
                <wp:wrapNone/>
                <wp:docPr id="11" name="Conector recto de flech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3C463" id="Conector recto de flecha 11" o:spid="_x0000_s1026" type="#_x0000_t32" style="position:absolute;margin-left:142.2pt;margin-top:143.25pt;width:17.55pt;height:0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2E3D05B9" wp14:editId="1CEB4598">
                <wp:simplePos x="0" y="0"/>
                <wp:positionH relativeFrom="column">
                  <wp:posOffset>1202055</wp:posOffset>
                </wp:positionH>
                <wp:positionV relativeFrom="paragraph">
                  <wp:posOffset>443864</wp:posOffset>
                </wp:positionV>
                <wp:extent cx="1271905" cy="0"/>
                <wp:effectExtent l="0" t="0" r="0" b="0"/>
                <wp:wrapNone/>
                <wp:docPr id="10" name="Conector recto de flech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19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17A31" id="Conector recto de flecha 10" o:spid="_x0000_s1026" type="#_x0000_t32" style="position:absolute;margin-left:94.65pt;margin-top:34.95pt;width:100.15pt;height:0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vGEuAEAAFY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299" distR="114299" simplePos="0" relativeHeight="251651072" behindDoc="0" locked="0" layoutInCell="1" allowOverlap="1" wp14:anchorId="1E62DDC1" wp14:editId="7F3C917D">
                <wp:simplePos x="0" y="0"/>
                <wp:positionH relativeFrom="column">
                  <wp:posOffset>1805939</wp:posOffset>
                </wp:positionH>
                <wp:positionV relativeFrom="paragraph">
                  <wp:posOffset>285115</wp:posOffset>
                </wp:positionV>
                <wp:extent cx="0" cy="302260"/>
                <wp:effectExtent l="0" t="0" r="19050" b="254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2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ECB3B" id="Conector recto de flecha 9" o:spid="_x0000_s1026" type="#_x0000_t32" style="position:absolute;margin-left:142.2pt;margin-top:22.45pt;width:0;height:23.8pt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"/>
            </w:pict>
          </mc:Fallback>
        </mc:AlternateContent>
      </w:r>
      <w:r w:rsidR="00E13C8F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CC406D" wp14:editId="1E6F4DE7">
                <wp:simplePos x="0" y="0"/>
                <wp:positionH relativeFrom="column">
                  <wp:posOffset>1583690</wp:posOffset>
                </wp:positionH>
                <wp:positionV relativeFrom="paragraph">
                  <wp:posOffset>-41275</wp:posOffset>
                </wp:positionV>
                <wp:extent cx="445135" cy="326390"/>
                <wp:effectExtent l="19050" t="19050" r="12065" b="0"/>
                <wp:wrapNone/>
                <wp:docPr id="8" name="Triángulo isóscel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135" cy="32639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E2FE8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8" o:spid="_x0000_s1026" type="#_x0000_t5" style="position:absolute;margin-left:124.7pt;margin-top:-3.25pt;width:35.05pt;height:25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" fillcolor="red"/>
            </w:pict>
          </mc:Fallback>
        </mc:AlternateContent>
      </w:r>
      <w:r w:rsidRPr="00290C38">
        <w:t xml:space="preserve">                                                                                                                                                    </w:t>
      </w:r>
    </w:p>
    <w:p w14:paraId="3E71FA70" w14:textId="77777777" w:rsidR="00926CC2" w:rsidRPr="00290C38" w:rsidRDefault="00926CC2" w:rsidP="00840D47">
      <w:pPr>
        <w:rPr>
          <w:noProof/>
          <w:lang w:eastAsia="es-CL"/>
        </w:rPr>
      </w:pPr>
    </w:p>
    <w:p w14:paraId="35A16072" w14:textId="77777777" w:rsidR="00926CC2" w:rsidRPr="00290C38" w:rsidRDefault="00926CC2" w:rsidP="00840D47">
      <w:pPr>
        <w:rPr>
          <w:noProof/>
          <w:lang w:eastAsia="es-CL"/>
        </w:rPr>
      </w:pPr>
    </w:p>
    <w:p w14:paraId="0AFDD361" w14:textId="77777777" w:rsidR="00926CC2" w:rsidRPr="00290C38" w:rsidRDefault="00926CC2" w:rsidP="00840D47">
      <w:pPr>
        <w:rPr>
          <w:noProof/>
          <w:lang w:eastAsia="es-CL"/>
        </w:rPr>
      </w:pPr>
    </w:p>
    <w:p w14:paraId="46A2DB2C" w14:textId="0B4451B9" w:rsidR="00926CC2" w:rsidRPr="00290C38" w:rsidRDefault="00E13C8F" w:rsidP="00840D47">
      <w:pPr>
        <w:rPr>
          <w:noProof/>
          <w:lang w:eastAsia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BDD635" wp14:editId="3D629D96">
                <wp:simplePos x="0" y="0"/>
                <wp:positionH relativeFrom="column">
                  <wp:posOffset>2275205</wp:posOffset>
                </wp:positionH>
                <wp:positionV relativeFrom="paragraph">
                  <wp:posOffset>12700</wp:posOffset>
                </wp:positionV>
                <wp:extent cx="1850390" cy="286385"/>
                <wp:effectExtent l="0" t="0" r="0" b="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BF28E" w14:textId="71B3CADA" w:rsidR="009C57EB" w:rsidRDefault="009C57EB" w:rsidP="00CC1B62">
                            <w:r w:rsidRPr="00481E2E">
                              <w:rPr>
                                <w:highlight w:val="yellow"/>
                              </w:rPr>
                              <w:t xml:space="preserve">ALIMENTADOR </w:t>
                            </w:r>
                            <w:r w:rsidR="008F16CA" w:rsidRPr="008F16CA">
                              <w:rPr>
                                <w:highlight w:val="yellow"/>
                              </w:rPr>
                              <w:t>XXXXXX</w:t>
                            </w:r>
                          </w:p>
                          <w:p w14:paraId="2864F120" w14:textId="77777777" w:rsidR="009C57EB" w:rsidRDefault="009C57EB" w:rsidP="00CC1B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DD635" id="Cuadro de texto 7" o:spid="_x0000_s1030" type="#_x0000_t202" style="position:absolute;margin-left:179.15pt;margin-top:1pt;width:145.7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">
                <v:textbox>
                  <w:txbxContent>
                    <w:p w14:paraId="1F0BF28E" w14:textId="71B3CADA" w:rsidR="009C57EB" w:rsidRDefault="009C57EB" w:rsidP="00CC1B62">
                      <w:r w:rsidRPr="00481E2E">
                        <w:rPr>
                          <w:highlight w:val="yellow"/>
                        </w:rPr>
                        <w:t xml:space="preserve">ALIMENTADOR </w:t>
                      </w:r>
                      <w:r w:rsidR="008F16CA" w:rsidRPr="008F16CA">
                        <w:rPr>
                          <w:highlight w:val="yellow"/>
                        </w:rPr>
                        <w:t>XXXXXX</w:t>
                      </w:r>
                    </w:p>
                    <w:p w14:paraId="2864F120" w14:textId="77777777" w:rsidR="009C57EB" w:rsidRDefault="009C57EB" w:rsidP="00CC1B62"/>
                  </w:txbxContent>
                </v:textbox>
              </v:shape>
            </w:pict>
          </mc:Fallback>
        </mc:AlternateContent>
      </w:r>
    </w:p>
    <w:p w14:paraId="70BF03E5" w14:textId="7A412D45" w:rsidR="00926CC2" w:rsidRPr="00290C38" w:rsidRDefault="00E13C8F" w:rsidP="00840D47">
      <w:pPr>
        <w:rPr>
          <w:noProof/>
          <w:lang w:eastAsia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CCF48D" wp14:editId="0CA6E8E4">
                <wp:simplePos x="0" y="0"/>
                <wp:positionH relativeFrom="column">
                  <wp:posOffset>1805940</wp:posOffset>
                </wp:positionH>
                <wp:positionV relativeFrom="paragraph">
                  <wp:posOffset>64770</wp:posOffset>
                </wp:positionV>
                <wp:extent cx="635" cy="1404620"/>
                <wp:effectExtent l="0" t="0" r="18415" b="5080"/>
                <wp:wrapNone/>
                <wp:docPr id="6" name="Conector recto de flech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0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C68B1" id="Conector recto de flecha 6" o:spid="_x0000_s1026" type="#_x0000_t32" style="position:absolute;margin-left:142.2pt;margin-top:5.1pt;width:.05pt;height:110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"/>
            </w:pict>
          </mc:Fallback>
        </mc:AlternateContent>
      </w:r>
    </w:p>
    <w:p w14:paraId="6B054B05" w14:textId="77777777" w:rsidR="00926CC2" w:rsidRPr="00290C38" w:rsidRDefault="00926CC2" w:rsidP="00840D47">
      <w:pPr>
        <w:rPr>
          <w:noProof/>
          <w:lang w:eastAsia="es-CL"/>
        </w:rPr>
      </w:pPr>
    </w:p>
    <w:p w14:paraId="451BEF22" w14:textId="77777777" w:rsidR="00926CC2" w:rsidRPr="00290C38" w:rsidRDefault="00926CC2" w:rsidP="00840D47">
      <w:pPr>
        <w:rPr>
          <w:noProof/>
          <w:lang w:eastAsia="es-CL"/>
        </w:rPr>
      </w:pPr>
    </w:p>
    <w:p w14:paraId="5BB1CFFB" w14:textId="7BF696DE" w:rsidR="00926CC2" w:rsidRPr="00290C38" w:rsidRDefault="00E13C8F" w:rsidP="00840D47">
      <w:pPr>
        <w:rPr>
          <w:noProof/>
          <w:lang w:eastAsia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70561" wp14:editId="0E916C5B">
                <wp:simplePos x="0" y="0"/>
                <wp:positionH relativeFrom="column">
                  <wp:posOffset>2189480</wp:posOffset>
                </wp:positionH>
                <wp:positionV relativeFrom="paragraph">
                  <wp:posOffset>5715</wp:posOffset>
                </wp:positionV>
                <wp:extent cx="1850390" cy="286385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1CED6" w14:textId="26E7105A" w:rsidR="009C57EB" w:rsidRDefault="009C57EB" w:rsidP="00973C91">
                            <w:r w:rsidRPr="00481E2E">
                              <w:rPr>
                                <w:highlight w:val="yellow"/>
                              </w:rPr>
                              <w:t xml:space="preserve">Rec </w:t>
                            </w:r>
                            <w:r w:rsidR="008F16CA">
                              <w:rPr>
                                <w:highlight w:val="yellow"/>
                              </w:rPr>
                              <w:t>XXXXX</w:t>
                            </w:r>
                            <w:r w:rsidRPr="00481E2E">
                              <w:rPr>
                                <w:highlight w:val="yellow"/>
                              </w:rPr>
                              <w:t xml:space="preserve"> PL </w:t>
                            </w:r>
                            <w:r w:rsidR="008F16CA">
                              <w:t>XXXXX</w:t>
                            </w:r>
                          </w:p>
                          <w:p w14:paraId="1248A590" w14:textId="77777777" w:rsidR="009C57EB" w:rsidRDefault="009C57EB" w:rsidP="00973C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70561" id="Cuadro de texto 5" o:spid="_x0000_s1031" type="#_x0000_t202" style="position:absolute;margin-left:172.4pt;margin-top:.45pt;width:145.7pt;height:2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">
                <v:textbox>
                  <w:txbxContent>
                    <w:p w14:paraId="1B61CED6" w14:textId="26E7105A" w:rsidR="009C57EB" w:rsidRDefault="009C57EB" w:rsidP="00973C91">
                      <w:r w:rsidRPr="00481E2E">
                        <w:rPr>
                          <w:highlight w:val="yellow"/>
                        </w:rPr>
                        <w:t xml:space="preserve">Rec </w:t>
                      </w:r>
                      <w:r w:rsidR="008F16CA">
                        <w:rPr>
                          <w:highlight w:val="yellow"/>
                        </w:rPr>
                        <w:t>XXXXX</w:t>
                      </w:r>
                      <w:r w:rsidRPr="00481E2E">
                        <w:rPr>
                          <w:highlight w:val="yellow"/>
                        </w:rPr>
                        <w:t xml:space="preserve"> PL </w:t>
                      </w:r>
                      <w:r w:rsidR="008F16CA">
                        <w:t>XXXXX</w:t>
                      </w:r>
                    </w:p>
                    <w:p w14:paraId="1248A590" w14:textId="77777777" w:rsidR="009C57EB" w:rsidRDefault="009C57EB" w:rsidP="00973C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E7C73C" wp14:editId="3841D084">
                <wp:simplePos x="0" y="0"/>
                <wp:positionH relativeFrom="column">
                  <wp:posOffset>1676400</wp:posOffset>
                </wp:positionH>
                <wp:positionV relativeFrom="paragraph">
                  <wp:posOffset>45720</wp:posOffset>
                </wp:positionV>
                <wp:extent cx="230505" cy="246380"/>
                <wp:effectExtent l="0" t="0" r="0" b="127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BD8C2" w14:textId="77777777" w:rsidR="009C57EB" w:rsidRDefault="009C57EB" w:rsidP="00973C91"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7C73C" id="Cuadro de texto 4" o:spid="_x0000_s1032" type="#_x0000_t202" style="position:absolute;margin-left:132pt;margin-top:3.6pt;width:18.15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">
                <v:textbox>
                  <w:txbxContent>
                    <w:p w14:paraId="242BD8C2" w14:textId="77777777" w:rsidR="009C57EB" w:rsidRDefault="009C57EB" w:rsidP="00973C91"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14:paraId="4F84A7D9" w14:textId="77777777" w:rsidR="00926CC2" w:rsidRPr="00290C38" w:rsidRDefault="00926CC2" w:rsidP="00840D47">
      <w:pPr>
        <w:rPr>
          <w:noProof/>
          <w:lang w:eastAsia="es-CL"/>
        </w:rPr>
      </w:pPr>
    </w:p>
    <w:p w14:paraId="2F281D9A" w14:textId="77777777" w:rsidR="00926CC2" w:rsidRPr="00290C38" w:rsidRDefault="00926CC2" w:rsidP="00840D47">
      <w:pPr>
        <w:rPr>
          <w:noProof/>
          <w:lang w:eastAsia="es-CL"/>
        </w:rPr>
      </w:pPr>
    </w:p>
    <w:p w14:paraId="31047AC2" w14:textId="59379A18" w:rsidR="00926CC2" w:rsidRPr="00290C38" w:rsidRDefault="00E13C8F" w:rsidP="00840D47">
      <w:pPr>
        <w:rPr>
          <w:noProof/>
          <w:lang w:eastAsia="es-C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2BD7AD" wp14:editId="7857BE97">
                <wp:simplePos x="0" y="0"/>
                <wp:positionH relativeFrom="column">
                  <wp:posOffset>3566160</wp:posOffset>
                </wp:positionH>
                <wp:positionV relativeFrom="paragraph">
                  <wp:posOffset>49530</wp:posOffset>
                </wp:positionV>
                <wp:extent cx="2687955" cy="286385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95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2A857" w14:textId="77777777" w:rsidR="009C57EB" w:rsidRDefault="009C57EB" w:rsidP="00CC1B62">
                            <w:r w:rsidRPr="00894CFA">
                              <w:rPr>
                                <w:rFonts w:ascii="Tahoma" w:hAnsi="Tahoma" w:cs="Tahoma"/>
                                <w:sz w:val="18"/>
                                <w:szCs w:val="18"/>
                                <w:highlight w:val="yellow"/>
                              </w:rPr>
                              <w:t xml:space="preserve">PMGD </w:t>
                            </w:r>
                            <w:r w:rsidRPr="00894CFA">
                              <w:rPr>
                                <w:szCs w:val="20"/>
                                <w:highlight w:val="yellow"/>
                              </w:rPr>
                              <w:t>(X MW). Placa (POC)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BD7AD" id="Cuadro de texto 3" o:spid="_x0000_s1033" type="#_x0000_t202" style="position:absolute;margin-left:280.8pt;margin-top:3.9pt;width:211.65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">
                <v:textbox>
                  <w:txbxContent>
                    <w:p w14:paraId="19C2A857" w14:textId="77777777" w:rsidR="009C57EB" w:rsidRDefault="009C57EB" w:rsidP="00CC1B62">
                      <w:r w:rsidRPr="00894CFA">
                        <w:rPr>
                          <w:rFonts w:ascii="Tahoma" w:hAnsi="Tahoma" w:cs="Tahoma"/>
                          <w:sz w:val="18"/>
                          <w:szCs w:val="18"/>
                          <w:highlight w:val="yellow"/>
                        </w:rPr>
                        <w:t xml:space="preserve">PMGD </w:t>
                      </w:r>
                      <w:r w:rsidRPr="00894CFA">
                        <w:rPr>
                          <w:szCs w:val="20"/>
                          <w:highlight w:val="yellow"/>
                        </w:rPr>
                        <w:t>(X MW). Placa (POC)</w:t>
                      </w:r>
                    </w:p>
                  </w:txbxContent>
                </v:textbox>
              </v:shape>
            </w:pict>
          </mc:Fallback>
        </mc:AlternateContent>
      </w:r>
    </w:p>
    <w:p w14:paraId="13E627D7" w14:textId="77777777" w:rsidR="00926CC2" w:rsidRPr="00290C38" w:rsidRDefault="00926CC2" w:rsidP="00840D47">
      <w:pPr>
        <w:rPr>
          <w:lang w:val="es-ES"/>
        </w:rPr>
      </w:pPr>
    </w:p>
    <w:p w14:paraId="7F9321E4" w14:textId="77777777" w:rsidR="00840D47" w:rsidRPr="00290C38" w:rsidRDefault="00840D47" w:rsidP="00840D47">
      <w:pPr>
        <w:rPr>
          <w:lang w:val="es-ES"/>
        </w:rPr>
      </w:pPr>
    </w:p>
    <w:p w14:paraId="4A883046" w14:textId="77777777" w:rsidR="00840D47" w:rsidRPr="00290C38" w:rsidRDefault="00840D47" w:rsidP="00840D47"/>
    <w:p w14:paraId="65B0BE6D" w14:textId="14C16496" w:rsidR="00712B8D" w:rsidRPr="00290C38" w:rsidRDefault="00D16F8A" w:rsidP="00712B8D">
      <w:pPr>
        <w:pStyle w:val="Ttulo1"/>
      </w:pPr>
      <w:r w:rsidRPr="00290C38">
        <w:t xml:space="preserve">SECUENCIA DE OPERACIONES PARA ESTABLECER LA INYECCIÓN AL SISTEMA POR PARTE DEL </w:t>
      </w:r>
      <w:r w:rsidR="00F27268" w:rsidRPr="00290C38">
        <w:t xml:space="preserve">PMGD </w:t>
      </w:r>
      <w:r w:rsidR="0077311F">
        <w:fldChar w:fldCharType="begin">
          <w:ffData>
            <w:name w:val="SOCIEDAD_PMGD9"/>
            <w:enabled/>
            <w:calcOnExit w:val="0"/>
            <w:textInput/>
          </w:ffData>
        </w:fldChar>
      </w:r>
      <w:bookmarkStart w:id="27" w:name="SOCIEDAD_PMGD9"/>
      <w:r w:rsidR="0077311F">
        <w:instrText xml:space="preserve"> FORMTEXT </w:instrText>
      </w:r>
      <w:r w:rsidR="0077311F">
        <w:fldChar w:fldCharType="separate"/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297795">
        <w:t> </w:t>
      </w:r>
      <w:r w:rsidR="0077311F">
        <w:fldChar w:fldCharType="end"/>
      </w:r>
      <w:bookmarkEnd w:id="27"/>
      <w:r w:rsidR="00967AAB" w:rsidRPr="00290C38">
        <w:t>.</w:t>
      </w:r>
    </w:p>
    <w:p w14:paraId="48864300" w14:textId="77777777" w:rsidR="00DA4E4B" w:rsidRPr="00290C38" w:rsidRDefault="00DA4E4B" w:rsidP="00712B8D">
      <w:pPr>
        <w:pStyle w:val="Ttulo1"/>
        <w:numPr>
          <w:ilvl w:val="0"/>
          <w:numId w:val="0"/>
        </w:numPr>
        <w:ind w:left="432"/>
      </w:pPr>
    </w:p>
    <w:p w14:paraId="61C523F3" w14:textId="77777777" w:rsidR="00D16F8A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La secuencia de operaciones sobre los equipos y protecciones que deben de realizarse en forma manual, para establecer la inyección del PMGD al sistema (</w:t>
      </w:r>
      <w:r w:rsidR="00D441E6" w:rsidRPr="00290C38">
        <w:rPr>
          <w:rFonts w:ascii="Tahoma" w:hAnsi="Tahoma" w:cs="Tahoma"/>
          <w:sz w:val="18"/>
          <w:szCs w:val="18"/>
        </w:rPr>
        <w:t>SIN</w:t>
      </w:r>
      <w:r w:rsidRPr="00290C38">
        <w:rPr>
          <w:rFonts w:ascii="Tahoma" w:hAnsi="Tahoma" w:cs="Tahoma"/>
          <w:sz w:val="18"/>
          <w:szCs w:val="18"/>
        </w:rPr>
        <w:t>, SST) a través del SD. Deben ocurrir en el mismo orden de secuencia descrito a continuación:</w:t>
      </w:r>
    </w:p>
    <w:p w14:paraId="63011005" w14:textId="77777777" w:rsidR="00D16F8A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debe confirmar que R-PMGD se encuentra cerrado. </w:t>
      </w:r>
    </w:p>
    <w:p w14:paraId="3AD07B7D" w14:textId="689634F1" w:rsidR="00261121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debe confirmar que el equipo denominado </w:t>
      </w:r>
      <w:r w:rsidR="003F1578" w:rsidRPr="00290C38">
        <w:rPr>
          <w:rFonts w:ascii="Tahoma" w:hAnsi="Tahoma" w:cs="Tahoma"/>
          <w:sz w:val="18"/>
          <w:szCs w:val="18"/>
        </w:rPr>
        <w:t>RS</w:t>
      </w:r>
      <w:r w:rsidRPr="00290C38">
        <w:rPr>
          <w:rFonts w:ascii="Tahoma" w:hAnsi="Tahoma" w:cs="Tahoma"/>
          <w:sz w:val="18"/>
          <w:szCs w:val="18"/>
        </w:rPr>
        <w:t>-</w:t>
      </w:r>
      <w:r w:rsidR="003F1578" w:rsidRPr="00290C38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 xml:space="preserve"> se encuentra abierto</w:t>
      </w:r>
      <w:r w:rsidR="004D53BD">
        <w:rPr>
          <w:rFonts w:ascii="Tahoma" w:hAnsi="Tahoma" w:cs="Tahoma"/>
          <w:sz w:val="18"/>
          <w:szCs w:val="18"/>
        </w:rPr>
        <w:t xml:space="preserve"> (indicar en la imagen)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6B1E44EC" w14:textId="1F050AB4" w:rsidR="00D16F8A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consultará al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si las condiciones existentes del SD son las adecuadas para que el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pueda inyectar al SD.</w:t>
      </w:r>
    </w:p>
    <w:p w14:paraId="0346FBC3" w14:textId="7BD07496" w:rsidR="00D16F8A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informará de las condiciones existentes en el SD.</w:t>
      </w:r>
    </w:p>
    <w:p w14:paraId="55351C37" w14:textId="47073B8B" w:rsidR="00D16F8A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Si las condiciones existentes en el SD </w:t>
      </w:r>
      <w:r w:rsidR="004D53BD">
        <w:rPr>
          <w:rFonts w:ascii="Tahoma" w:hAnsi="Tahoma" w:cs="Tahoma"/>
          <w:sz w:val="18"/>
          <w:szCs w:val="18"/>
        </w:rPr>
        <w:t xml:space="preserve">son adecuadas, se indicará que </w:t>
      </w:r>
      <w:r w:rsidRPr="00290C38">
        <w:rPr>
          <w:rFonts w:ascii="Tahoma" w:hAnsi="Tahoma" w:cs="Tahoma"/>
          <w:sz w:val="18"/>
          <w:szCs w:val="18"/>
        </w:rPr>
        <w:t xml:space="preserve">sí pueden soportar al PMGD, éste último podrá </w:t>
      </w:r>
      <w:proofErr w:type="gramStart"/>
      <w:r w:rsidRPr="00290C38">
        <w:rPr>
          <w:rFonts w:ascii="Tahoma" w:hAnsi="Tahoma" w:cs="Tahoma"/>
          <w:sz w:val="18"/>
          <w:szCs w:val="18"/>
        </w:rPr>
        <w:t>proceder a realizar</w:t>
      </w:r>
      <w:proofErr w:type="gramEnd"/>
      <w:r w:rsidRPr="00290C38">
        <w:rPr>
          <w:rFonts w:ascii="Tahoma" w:hAnsi="Tahoma" w:cs="Tahoma"/>
          <w:sz w:val="18"/>
          <w:szCs w:val="18"/>
        </w:rPr>
        <w:t xml:space="preserve"> el cierre del equipo denominado </w:t>
      </w:r>
      <w:r w:rsidR="003F1578" w:rsidRPr="00290C38">
        <w:rPr>
          <w:rFonts w:ascii="Tahoma" w:hAnsi="Tahoma" w:cs="Tahoma"/>
          <w:sz w:val="18"/>
          <w:szCs w:val="18"/>
        </w:rPr>
        <w:t>RS</w:t>
      </w:r>
      <w:r w:rsidRPr="00290C38">
        <w:rPr>
          <w:rFonts w:ascii="Tahoma" w:hAnsi="Tahoma" w:cs="Tahoma"/>
          <w:sz w:val="18"/>
          <w:szCs w:val="18"/>
        </w:rPr>
        <w:t>-</w:t>
      </w:r>
      <w:r w:rsidR="003F1578" w:rsidRPr="00290C38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 xml:space="preserve"> y el sincronismo con el PMGD.</w:t>
      </w:r>
    </w:p>
    <w:p w14:paraId="7188428C" w14:textId="18F614B2" w:rsidR="00261121" w:rsidRPr="00290C38" w:rsidRDefault="00D16F8A" w:rsidP="00481E2E">
      <w:pPr>
        <w:numPr>
          <w:ilvl w:val="1"/>
          <w:numId w:val="7"/>
        </w:numPr>
        <w:spacing w:line="360" w:lineRule="auto"/>
        <w:ind w:left="1134" w:hanging="567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dará aviso al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de los horarios de comienzo de inyección y potencia inyectada al sistema entregando los siguientes datos:</w:t>
      </w:r>
    </w:p>
    <w:p w14:paraId="136DDA2A" w14:textId="77777777" w:rsidR="00D16F8A" w:rsidRPr="00290C38" w:rsidRDefault="00D16F8A" w:rsidP="00481E2E">
      <w:pPr>
        <w:numPr>
          <w:ilvl w:val="0"/>
          <w:numId w:val="5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Hora de inicio de Inyección.</w:t>
      </w:r>
    </w:p>
    <w:p w14:paraId="785746E9" w14:textId="77777777" w:rsidR="00D16F8A" w:rsidRPr="00290C38" w:rsidRDefault="00D16F8A" w:rsidP="00481E2E">
      <w:pPr>
        <w:numPr>
          <w:ilvl w:val="0"/>
          <w:numId w:val="5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Potencia inyectada en kW.</w:t>
      </w:r>
    </w:p>
    <w:p w14:paraId="474847B0" w14:textId="77777777" w:rsidR="00D16F8A" w:rsidRPr="00290C38" w:rsidRDefault="00D16F8A" w:rsidP="00481E2E">
      <w:pPr>
        <w:numPr>
          <w:ilvl w:val="0"/>
          <w:numId w:val="5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Voltaje de Barra del PMGD una vez que comienza la inyección.</w:t>
      </w:r>
    </w:p>
    <w:p w14:paraId="3AF30C45" w14:textId="77777777" w:rsidR="001A7C01" w:rsidRPr="00290C38" w:rsidRDefault="001A7C01" w:rsidP="00495CF0">
      <w:pPr>
        <w:keepLines/>
        <w:ind w:left="900" w:right="43" w:hanging="180"/>
        <w:jc w:val="both"/>
        <w:rPr>
          <w:rFonts w:ascii="Tahoma" w:hAnsi="Tahoma" w:cs="Tahoma"/>
          <w:szCs w:val="20"/>
        </w:rPr>
      </w:pPr>
    </w:p>
    <w:p w14:paraId="192A8B09" w14:textId="77777777" w:rsidR="00495CF0" w:rsidRPr="00290C38" w:rsidRDefault="00495CF0" w:rsidP="00495CF0">
      <w:pPr>
        <w:keepLines/>
        <w:ind w:left="900" w:right="43" w:hanging="180"/>
        <w:jc w:val="both"/>
        <w:rPr>
          <w:rFonts w:ascii="Tahoma" w:hAnsi="Tahoma" w:cs="Tahoma"/>
          <w:szCs w:val="20"/>
        </w:rPr>
      </w:pPr>
    </w:p>
    <w:p w14:paraId="10249531" w14:textId="77777777" w:rsidR="00D00B48" w:rsidRPr="00290C38" w:rsidRDefault="00D00B48" w:rsidP="00BE1D06">
      <w:pPr>
        <w:pStyle w:val="Ttulo1"/>
        <w:spacing w:line="276" w:lineRule="auto"/>
      </w:pPr>
      <w:bookmarkStart w:id="28" w:name="_Toc175627051"/>
      <w:r w:rsidRPr="00290C38">
        <w:t>TIPOS DE INTERRUPCIONES Y TRABAJOS</w:t>
      </w:r>
      <w:bookmarkEnd w:id="28"/>
      <w:r w:rsidRPr="00290C38">
        <w:t xml:space="preserve"> </w:t>
      </w:r>
    </w:p>
    <w:p w14:paraId="667C1FC3" w14:textId="77777777" w:rsidR="00D00B48" w:rsidRPr="00290C38" w:rsidRDefault="00D00B48" w:rsidP="00481E2E">
      <w:pPr>
        <w:keepLines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Se definen los siguientes tipos de interrupciones:</w:t>
      </w:r>
    </w:p>
    <w:p w14:paraId="42DB6710" w14:textId="424A5093" w:rsidR="00D00B48" w:rsidRPr="00290C38" w:rsidRDefault="00D00B48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I</w:t>
      </w:r>
      <w:r w:rsidR="00A347E6" w:rsidRPr="00290C38">
        <w:rPr>
          <w:rFonts w:ascii="Tahoma" w:hAnsi="Tahoma" w:cs="Tahoma"/>
          <w:sz w:val="18"/>
          <w:szCs w:val="18"/>
        </w:rPr>
        <w:t>nterrupciones en el sistema interconectado central (</w:t>
      </w:r>
      <w:r w:rsidR="00D441E6" w:rsidRPr="00290C38">
        <w:rPr>
          <w:rFonts w:ascii="Tahoma" w:hAnsi="Tahoma" w:cs="Tahoma"/>
          <w:sz w:val="18"/>
          <w:szCs w:val="18"/>
        </w:rPr>
        <w:t>SIN</w:t>
      </w:r>
      <w:r w:rsidR="00A347E6" w:rsidRPr="00290C38">
        <w:rPr>
          <w:rFonts w:ascii="Tahoma" w:hAnsi="Tahoma" w:cs="Tahoma"/>
          <w:sz w:val="18"/>
          <w:szCs w:val="18"/>
        </w:rPr>
        <w:t xml:space="preserve">) o sistema de subtransmisión de </w:t>
      </w:r>
      <w:r w:rsidR="00B178C2" w:rsidRPr="00B178C2">
        <w:rPr>
          <w:rFonts w:ascii="Tahoma" w:hAnsi="Tahoma" w:cs="Tahoma"/>
          <w:sz w:val="18"/>
          <w:szCs w:val="18"/>
          <w:highlight w:val="yellow"/>
        </w:rPr>
        <w:t>XXXXXXX</w:t>
      </w:r>
      <w:r w:rsidR="00A347E6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(SST).</w:t>
      </w:r>
    </w:p>
    <w:p w14:paraId="760DA7E0" w14:textId="6266D0B5" w:rsidR="00D00B48" w:rsidRPr="00290C38" w:rsidRDefault="00D00B48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I</w:t>
      </w:r>
      <w:r w:rsidR="00A347E6" w:rsidRPr="00290C38">
        <w:rPr>
          <w:rFonts w:ascii="Tahoma" w:hAnsi="Tahoma" w:cs="Tahoma"/>
          <w:sz w:val="18"/>
          <w:szCs w:val="18"/>
        </w:rPr>
        <w:t xml:space="preserve">nterrupción del sistema de distribución de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="00A347E6" w:rsidRPr="00290C38">
        <w:rPr>
          <w:rFonts w:ascii="Tahoma" w:hAnsi="Tahoma" w:cs="Tahoma"/>
          <w:sz w:val="18"/>
          <w:szCs w:val="18"/>
        </w:rPr>
        <w:t xml:space="preserve"> </w:t>
      </w:r>
      <w:r w:rsidR="00A347E6" w:rsidRPr="00481E2E">
        <w:rPr>
          <w:rFonts w:ascii="Tahoma" w:hAnsi="Tahoma" w:cs="Tahoma"/>
          <w:sz w:val="18"/>
          <w:szCs w:val="18"/>
          <w:highlight w:val="yellow"/>
        </w:rPr>
        <w:t xml:space="preserve">de </w:t>
      </w:r>
      <w:r w:rsidR="008F16CA">
        <w:rPr>
          <w:rFonts w:ascii="Tahoma" w:hAnsi="Tahoma" w:cs="Tahoma"/>
          <w:sz w:val="18"/>
          <w:szCs w:val="18"/>
          <w:highlight w:val="yellow"/>
        </w:rPr>
        <w:t>XX</w:t>
      </w:r>
      <w:r w:rsidR="00914354" w:rsidRPr="00481E2E">
        <w:rPr>
          <w:rFonts w:ascii="Tahoma" w:hAnsi="Tahoma" w:cs="Tahoma"/>
          <w:sz w:val="18"/>
          <w:szCs w:val="18"/>
          <w:highlight w:val="yellow"/>
        </w:rPr>
        <w:t xml:space="preserve"> </w:t>
      </w:r>
      <w:r w:rsidR="00A347E6" w:rsidRPr="00481E2E">
        <w:rPr>
          <w:rFonts w:ascii="Tahoma" w:hAnsi="Tahoma" w:cs="Tahoma"/>
          <w:sz w:val="18"/>
          <w:szCs w:val="18"/>
          <w:highlight w:val="yellow"/>
        </w:rPr>
        <w:t>kV</w:t>
      </w:r>
      <w:r w:rsidR="00A347E6" w:rsidRPr="00290C38">
        <w:rPr>
          <w:rFonts w:ascii="Tahoma" w:hAnsi="Tahoma" w:cs="Tahoma"/>
          <w:sz w:val="18"/>
          <w:szCs w:val="18"/>
        </w:rPr>
        <w:t xml:space="preserve"> (SD)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04EE3F21" w14:textId="77777777" w:rsidR="00D00B48" w:rsidRPr="00290C38" w:rsidRDefault="00D00B48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I</w:t>
      </w:r>
      <w:r w:rsidR="00A347E6" w:rsidRPr="00290C38">
        <w:rPr>
          <w:rFonts w:ascii="Tahoma" w:hAnsi="Tahoma" w:cs="Tahoma"/>
          <w:sz w:val="18"/>
          <w:szCs w:val="18"/>
        </w:rPr>
        <w:t>nterrupción en el sistema de generación (SG)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42F8871E" w14:textId="77777777" w:rsidR="00DE7135" w:rsidRPr="00290C38" w:rsidRDefault="00DE7135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C</w:t>
      </w:r>
      <w:r w:rsidR="00A347E6" w:rsidRPr="00290C38">
        <w:rPr>
          <w:rFonts w:ascii="Tahoma" w:hAnsi="Tahoma" w:cs="Tahoma"/>
          <w:sz w:val="18"/>
          <w:szCs w:val="18"/>
        </w:rPr>
        <w:t>aso particular de Operación.</w:t>
      </w:r>
      <w:r w:rsidRPr="00290C38">
        <w:rPr>
          <w:rFonts w:ascii="Tahoma" w:hAnsi="Tahoma" w:cs="Tahoma"/>
          <w:sz w:val="18"/>
          <w:szCs w:val="18"/>
        </w:rPr>
        <w:t xml:space="preserve"> Generación en Isla.</w:t>
      </w:r>
    </w:p>
    <w:p w14:paraId="5364513B" w14:textId="77777777" w:rsidR="00D00B48" w:rsidRPr="00290C38" w:rsidRDefault="00D00B48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I</w:t>
      </w:r>
      <w:r w:rsidR="00A347E6" w:rsidRPr="00290C38">
        <w:rPr>
          <w:rFonts w:ascii="Tahoma" w:hAnsi="Tahoma" w:cs="Tahoma"/>
          <w:sz w:val="18"/>
          <w:szCs w:val="18"/>
        </w:rPr>
        <w:t>nterrupciones programadas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4A8D1B46" w14:textId="5A3C96B9" w:rsidR="00D00B48" w:rsidRPr="00290C38" w:rsidRDefault="00A347E6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T</w:t>
      </w:r>
      <w:r w:rsidR="00D00B48" w:rsidRPr="00290C38">
        <w:rPr>
          <w:rFonts w:ascii="Tahoma" w:hAnsi="Tahoma" w:cs="Tahoma"/>
          <w:sz w:val="18"/>
          <w:szCs w:val="18"/>
        </w:rPr>
        <w:t xml:space="preserve">rabajos con </w:t>
      </w:r>
      <w:r w:rsidRPr="00290C38">
        <w:rPr>
          <w:rFonts w:ascii="Tahoma" w:hAnsi="Tahoma" w:cs="Tahoma"/>
          <w:sz w:val="18"/>
          <w:szCs w:val="18"/>
        </w:rPr>
        <w:t xml:space="preserve">líneas energizadas </w:t>
      </w:r>
      <w:r w:rsidR="00D00B48" w:rsidRPr="00290C38">
        <w:rPr>
          <w:rFonts w:ascii="Tahoma" w:hAnsi="Tahoma" w:cs="Tahoma"/>
          <w:sz w:val="18"/>
          <w:szCs w:val="18"/>
        </w:rPr>
        <w:t xml:space="preserve">(LLEE) en el alimentador </w:t>
      </w:r>
      <w:r w:rsidR="00F26237">
        <w:rPr>
          <w:rFonts w:ascii="Tahoma" w:hAnsi="Tahoma" w:cs="Tahoma"/>
          <w:sz w:val="18"/>
          <w:szCs w:val="18"/>
        </w:rPr>
        <w:fldChar w:fldCharType="begin">
          <w:ffData>
            <w:name w:val="ALIMENTADOR6"/>
            <w:enabled/>
            <w:calcOnExit w:val="0"/>
            <w:textInput/>
          </w:ffData>
        </w:fldChar>
      </w:r>
      <w:bookmarkStart w:id="29" w:name="ALIMENTADOR6"/>
      <w:r w:rsidR="00F26237">
        <w:rPr>
          <w:rFonts w:ascii="Tahoma" w:hAnsi="Tahoma" w:cs="Tahoma"/>
          <w:sz w:val="18"/>
          <w:szCs w:val="18"/>
        </w:rPr>
        <w:instrText xml:space="preserve"> FORMTEXT </w:instrText>
      </w:r>
      <w:r w:rsidR="00F26237">
        <w:rPr>
          <w:rFonts w:ascii="Tahoma" w:hAnsi="Tahoma" w:cs="Tahoma"/>
          <w:sz w:val="18"/>
          <w:szCs w:val="18"/>
        </w:rPr>
      </w:r>
      <w:r w:rsidR="00F26237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F26237">
        <w:rPr>
          <w:rFonts w:ascii="Tahoma" w:hAnsi="Tahoma" w:cs="Tahoma"/>
          <w:sz w:val="18"/>
          <w:szCs w:val="18"/>
        </w:rPr>
        <w:fldChar w:fldCharType="end"/>
      </w:r>
      <w:bookmarkEnd w:id="29"/>
      <w:r w:rsidR="00CE1785" w:rsidRPr="00290C38">
        <w:rPr>
          <w:rFonts w:ascii="Tahoma" w:hAnsi="Tahoma" w:cs="Tahoma"/>
          <w:sz w:val="18"/>
          <w:szCs w:val="18"/>
        </w:rPr>
        <w:t>.</w:t>
      </w:r>
    </w:p>
    <w:p w14:paraId="225C3A47" w14:textId="77777777" w:rsidR="00DE7135" w:rsidRPr="00290C38" w:rsidRDefault="00DE7135" w:rsidP="00481E2E">
      <w:pPr>
        <w:keepLines/>
        <w:numPr>
          <w:ilvl w:val="0"/>
          <w:numId w:val="3"/>
        </w:numPr>
        <w:tabs>
          <w:tab w:val="clear" w:pos="1080"/>
          <w:tab w:val="num" w:pos="851"/>
        </w:tabs>
        <w:spacing w:line="360" w:lineRule="auto"/>
        <w:ind w:left="851" w:right="43" w:hanging="425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P</w:t>
      </w:r>
      <w:r w:rsidR="00A347E6" w:rsidRPr="00290C38">
        <w:rPr>
          <w:rFonts w:ascii="Tahoma" w:hAnsi="Tahoma" w:cs="Tahoma"/>
          <w:sz w:val="18"/>
          <w:szCs w:val="18"/>
        </w:rPr>
        <w:t xml:space="preserve">rocedimiento para variar tensión de generación por parte del </w:t>
      </w:r>
      <w:r w:rsidR="007406DD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47347435" w14:textId="77777777" w:rsidR="00E01500" w:rsidRPr="00290C38" w:rsidRDefault="00E01500" w:rsidP="00495CF0">
      <w:pPr>
        <w:keepLines/>
        <w:ind w:left="360" w:right="43"/>
        <w:jc w:val="both"/>
        <w:rPr>
          <w:rFonts w:ascii="Tahoma" w:hAnsi="Tahoma" w:cs="Tahoma"/>
          <w:szCs w:val="20"/>
        </w:rPr>
      </w:pPr>
    </w:p>
    <w:p w14:paraId="425AFADB" w14:textId="77777777" w:rsidR="00E01500" w:rsidRPr="00290C38" w:rsidRDefault="00E01500" w:rsidP="00495CF0">
      <w:pPr>
        <w:keepLines/>
        <w:ind w:left="360" w:right="43"/>
        <w:jc w:val="both"/>
        <w:rPr>
          <w:rFonts w:ascii="Tahoma" w:hAnsi="Tahoma" w:cs="Tahoma"/>
          <w:szCs w:val="20"/>
        </w:rPr>
      </w:pPr>
    </w:p>
    <w:p w14:paraId="37568916" w14:textId="616F14F1" w:rsidR="009F4D25" w:rsidRPr="00290C38" w:rsidRDefault="009F4D25" w:rsidP="00495CF0">
      <w:pPr>
        <w:pStyle w:val="Ttulo1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SECUENCIA DE OPERACIONES PARA CUALQUIER TIPO DE INTERRUPCION</w:t>
      </w:r>
      <w:r w:rsidR="001045B0" w:rsidRPr="00290C38">
        <w:rPr>
          <w:rFonts w:ascii="Tahoma" w:hAnsi="Tahoma" w:cs="Tahoma"/>
          <w:sz w:val="20"/>
        </w:rPr>
        <w:t xml:space="preserve"> AGUAS ARRIBA DE LAS INSTALACIONES DEL </w:t>
      </w:r>
      <w:r w:rsidR="00F27268" w:rsidRPr="00290C38">
        <w:rPr>
          <w:rFonts w:ascii="Tahoma" w:hAnsi="Tahoma" w:cs="Tahoma"/>
          <w:sz w:val="20"/>
        </w:rPr>
        <w:t xml:space="preserve">PMGD </w:t>
      </w:r>
      <w:r w:rsidR="00F26237">
        <w:rPr>
          <w:rFonts w:ascii="Tahoma" w:hAnsi="Tahoma" w:cs="Tahoma"/>
          <w:sz w:val="20"/>
        </w:rPr>
        <w:fldChar w:fldCharType="begin">
          <w:ffData>
            <w:name w:val="SOCIEDAD_PMGD10"/>
            <w:enabled/>
            <w:calcOnExit w:val="0"/>
            <w:textInput/>
          </w:ffData>
        </w:fldChar>
      </w:r>
      <w:bookmarkStart w:id="30" w:name="SOCIEDAD_PMGD10"/>
      <w:r w:rsidR="00F26237">
        <w:rPr>
          <w:rFonts w:ascii="Tahoma" w:hAnsi="Tahoma" w:cs="Tahoma"/>
          <w:sz w:val="20"/>
        </w:rPr>
        <w:instrText xml:space="preserve"> FORMTEXT </w:instrText>
      </w:r>
      <w:r w:rsidR="00F26237">
        <w:rPr>
          <w:rFonts w:ascii="Tahoma" w:hAnsi="Tahoma" w:cs="Tahoma"/>
          <w:sz w:val="20"/>
        </w:rPr>
      </w:r>
      <w:r w:rsidR="00F26237">
        <w:rPr>
          <w:rFonts w:ascii="Tahoma" w:hAnsi="Tahoma" w:cs="Tahoma"/>
          <w:sz w:val="20"/>
        </w:rPr>
        <w:fldChar w:fldCharType="separate"/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F26237">
        <w:rPr>
          <w:rFonts w:ascii="Tahoma" w:hAnsi="Tahoma" w:cs="Tahoma"/>
          <w:sz w:val="20"/>
        </w:rPr>
        <w:fldChar w:fldCharType="end"/>
      </w:r>
      <w:bookmarkEnd w:id="30"/>
      <w:r w:rsidR="00C57F24" w:rsidRPr="00290C38">
        <w:rPr>
          <w:rFonts w:ascii="Tahoma" w:hAnsi="Tahoma" w:cs="Tahoma"/>
          <w:sz w:val="20"/>
        </w:rPr>
        <w:t>(apertura</w:t>
      </w:r>
      <w:r w:rsidR="007D11EC" w:rsidRPr="00290C38">
        <w:rPr>
          <w:rFonts w:ascii="Tahoma" w:hAnsi="Tahoma" w:cs="Tahoma"/>
          <w:sz w:val="20"/>
        </w:rPr>
        <w:t>)</w:t>
      </w:r>
      <w:r w:rsidR="00DB736B" w:rsidRPr="00290C38">
        <w:rPr>
          <w:rFonts w:ascii="Tahoma" w:hAnsi="Tahoma" w:cs="Tahoma"/>
          <w:sz w:val="20"/>
        </w:rPr>
        <w:t>.</w:t>
      </w:r>
    </w:p>
    <w:p w14:paraId="0DD5EF8E" w14:textId="77777777" w:rsidR="00BE1D06" w:rsidRPr="00290C38" w:rsidRDefault="00BE1D06" w:rsidP="00BE1D06">
      <w:pPr>
        <w:rPr>
          <w:lang w:val="es-ES"/>
        </w:rPr>
      </w:pPr>
    </w:p>
    <w:p w14:paraId="6353D6E7" w14:textId="77777777" w:rsidR="009F4D25" w:rsidRPr="00290C38" w:rsidRDefault="009F4D25" w:rsidP="00481E2E">
      <w:pPr>
        <w:keepLines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lastRenderedPageBreak/>
        <w:t>La secuencia de operaciones de las protecciones</w:t>
      </w:r>
      <w:r w:rsidR="00C57F24" w:rsidRPr="00290C38">
        <w:rPr>
          <w:rFonts w:ascii="Tahoma" w:hAnsi="Tahoma" w:cs="Tahoma"/>
          <w:sz w:val="18"/>
          <w:szCs w:val="18"/>
        </w:rPr>
        <w:t xml:space="preserve"> y equipos</w:t>
      </w:r>
      <w:r w:rsidRPr="00290C38">
        <w:rPr>
          <w:rFonts w:ascii="Tahoma" w:hAnsi="Tahoma" w:cs="Tahoma"/>
          <w:sz w:val="18"/>
          <w:szCs w:val="18"/>
        </w:rPr>
        <w:t xml:space="preserve"> que deben actuar </w:t>
      </w:r>
      <w:r w:rsidR="00C57F24" w:rsidRPr="00290C38">
        <w:rPr>
          <w:rFonts w:ascii="Tahoma" w:hAnsi="Tahoma" w:cs="Tahoma"/>
          <w:sz w:val="18"/>
          <w:szCs w:val="18"/>
        </w:rPr>
        <w:t>a</w:t>
      </w:r>
      <w:r w:rsidRPr="00290C38">
        <w:rPr>
          <w:rFonts w:ascii="Tahoma" w:hAnsi="Tahoma" w:cs="Tahoma"/>
          <w:sz w:val="18"/>
          <w:szCs w:val="18"/>
        </w:rPr>
        <w:t xml:space="preserve">nte la perturbación transitoria o permanente proveniente del </w:t>
      </w:r>
      <w:r w:rsidR="00D441E6" w:rsidRPr="00290C38">
        <w:rPr>
          <w:rFonts w:ascii="Tahoma" w:hAnsi="Tahoma" w:cs="Tahoma"/>
          <w:sz w:val="18"/>
          <w:szCs w:val="18"/>
        </w:rPr>
        <w:t>SIN</w:t>
      </w:r>
      <w:r w:rsidR="00182A4B" w:rsidRPr="00290C38">
        <w:rPr>
          <w:rFonts w:ascii="Tahoma" w:hAnsi="Tahoma" w:cs="Tahoma"/>
          <w:sz w:val="18"/>
          <w:szCs w:val="18"/>
        </w:rPr>
        <w:t>, SST o</w:t>
      </w:r>
      <w:r w:rsidRPr="00290C38">
        <w:rPr>
          <w:rFonts w:ascii="Tahoma" w:hAnsi="Tahoma" w:cs="Tahoma"/>
          <w:sz w:val="18"/>
          <w:szCs w:val="18"/>
        </w:rPr>
        <w:t xml:space="preserve"> SD, son las siguientes y deben ocurrir en el mismo orden de secuencia descrito a continuación:</w:t>
      </w:r>
    </w:p>
    <w:p w14:paraId="22683E3A" w14:textId="77777777" w:rsidR="00D16F8A" w:rsidRPr="00290C38" w:rsidRDefault="009F4D25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Ocurre la operación o perturbación proveniente del </w:t>
      </w:r>
      <w:r w:rsidR="00D441E6" w:rsidRPr="00290C38">
        <w:rPr>
          <w:rFonts w:ascii="Tahoma" w:hAnsi="Tahoma" w:cs="Tahoma"/>
          <w:b w:val="0"/>
          <w:sz w:val="18"/>
          <w:szCs w:val="20"/>
        </w:rPr>
        <w:t>SIN</w:t>
      </w:r>
      <w:r w:rsidRPr="00290C38">
        <w:rPr>
          <w:rFonts w:ascii="Tahoma" w:hAnsi="Tahoma" w:cs="Tahoma"/>
          <w:b w:val="0"/>
          <w:sz w:val="18"/>
          <w:szCs w:val="20"/>
        </w:rPr>
        <w:t>, SST o SD</w:t>
      </w:r>
      <w:r w:rsidR="005B0632" w:rsidRPr="00290C38">
        <w:rPr>
          <w:rFonts w:ascii="Tahoma" w:hAnsi="Tahoma" w:cs="Tahoma"/>
          <w:b w:val="0"/>
          <w:sz w:val="18"/>
          <w:szCs w:val="20"/>
        </w:rPr>
        <w:t>.</w:t>
      </w:r>
    </w:p>
    <w:p w14:paraId="1427F68A" w14:textId="7344C885" w:rsidR="009F4D25" w:rsidRPr="00290C38" w:rsidRDefault="009F4D25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Abre </w:t>
      </w:r>
      <w:r w:rsidR="00C57F24" w:rsidRPr="00290C38">
        <w:rPr>
          <w:rFonts w:ascii="Tahoma" w:hAnsi="Tahoma" w:cs="Tahoma"/>
          <w:b w:val="0"/>
          <w:sz w:val="18"/>
          <w:szCs w:val="20"/>
        </w:rPr>
        <w:t xml:space="preserve">en forma automática </w:t>
      </w:r>
      <w:r w:rsidRPr="00290C38">
        <w:rPr>
          <w:rFonts w:ascii="Tahoma" w:hAnsi="Tahoma" w:cs="Tahoma"/>
          <w:b w:val="0"/>
          <w:sz w:val="18"/>
          <w:szCs w:val="20"/>
        </w:rPr>
        <w:t>el equipo Relé con Interruptor denominado</w:t>
      </w:r>
      <w:r w:rsidR="007C3809">
        <w:rPr>
          <w:rFonts w:ascii="Tahoma" w:hAnsi="Tahoma" w:cs="Tahoma"/>
          <w:b w:val="0"/>
          <w:sz w:val="18"/>
          <w:szCs w:val="20"/>
        </w:rPr>
        <w:t xml:space="preserve"> </w:t>
      </w:r>
      <w:r w:rsidR="003F1578" w:rsidRPr="00290C38">
        <w:rPr>
          <w:rFonts w:ascii="Tahoma" w:hAnsi="Tahoma" w:cs="Tahoma"/>
          <w:b w:val="0"/>
          <w:sz w:val="18"/>
          <w:szCs w:val="20"/>
        </w:rPr>
        <w:t>RS</w:t>
      </w:r>
      <w:r w:rsidR="000946EC" w:rsidRPr="00290C38">
        <w:rPr>
          <w:rFonts w:ascii="Tahoma" w:hAnsi="Tahoma" w:cs="Tahoma"/>
          <w:b w:val="0"/>
          <w:sz w:val="18"/>
          <w:szCs w:val="20"/>
        </w:rPr>
        <w:t>-</w:t>
      </w:r>
      <w:r w:rsidR="003F1578" w:rsidRPr="00290C38">
        <w:rPr>
          <w:rFonts w:ascii="Tahoma" w:hAnsi="Tahoma" w:cs="Tahoma"/>
          <w:b w:val="0"/>
          <w:sz w:val="18"/>
          <w:szCs w:val="20"/>
        </w:rPr>
        <w:t>PMGD</w:t>
      </w:r>
    </w:p>
    <w:p w14:paraId="5C29B9D6" w14:textId="77777777" w:rsidR="009F4D25" w:rsidRPr="00290C38" w:rsidRDefault="000946EC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E</w:t>
      </w:r>
      <w:r w:rsidR="009F4D25" w:rsidRPr="00290C38">
        <w:rPr>
          <w:rFonts w:ascii="Tahoma" w:hAnsi="Tahoma" w:cs="Tahoma"/>
          <w:b w:val="0"/>
          <w:sz w:val="18"/>
          <w:szCs w:val="20"/>
        </w:rPr>
        <w:t xml:space="preserve">l equipo </w:t>
      </w:r>
      <w:proofErr w:type="spellStart"/>
      <w:r w:rsidR="009F4D25" w:rsidRPr="00290C38">
        <w:rPr>
          <w:rFonts w:ascii="Tahoma" w:hAnsi="Tahoma" w:cs="Tahoma"/>
          <w:b w:val="0"/>
          <w:sz w:val="18"/>
          <w:szCs w:val="20"/>
        </w:rPr>
        <w:t>Reconect</w:t>
      </w:r>
      <w:r w:rsidR="004217DD" w:rsidRPr="00290C38">
        <w:rPr>
          <w:rFonts w:ascii="Tahoma" w:hAnsi="Tahoma" w:cs="Tahoma"/>
          <w:b w:val="0"/>
          <w:sz w:val="18"/>
          <w:szCs w:val="20"/>
        </w:rPr>
        <w:t>a</w:t>
      </w:r>
      <w:r w:rsidR="009F4D25" w:rsidRPr="00290C38">
        <w:rPr>
          <w:rFonts w:ascii="Tahoma" w:hAnsi="Tahoma" w:cs="Tahoma"/>
          <w:b w:val="0"/>
          <w:sz w:val="18"/>
          <w:szCs w:val="20"/>
        </w:rPr>
        <w:t>dor</w:t>
      </w:r>
      <w:proofErr w:type="spellEnd"/>
      <w:r w:rsidR="009F4D25" w:rsidRPr="00290C38">
        <w:rPr>
          <w:rFonts w:ascii="Tahoma" w:hAnsi="Tahoma" w:cs="Tahoma"/>
          <w:b w:val="0"/>
          <w:sz w:val="18"/>
          <w:szCs w:val="20"/>
        </w:rPr>
        <w:t xml:space="preserve"> denominado R</w:t>
      </w:r>
      <w:r w:rsidRPr="00290C38">
        <w:rPr>
          <w:rFonts w:ascii="Tahoma" w:hAnsi="Tahoma" w:cs="Tahoma"/>
          <w:b w:val="0"/>
          <w:sz w:val="18"/>
          <w:szCs w:val="20"/>
        </w:rPr>
        <w:t xml:space="preserve">-PMGD, </w:t>
      </w:r>
      <w:r w:rsidR="00327C39" w:rsidRPr="00290C38">
        <w:rPr>
          <w:rFonts w:ascii="Tahoma" w:hAnsi="Tahoma" w:cs="Tahoma"/>
          <w:b w:val="0"/>
          <w:sz w:val="18"/>
          <w:szCs w:val="20"/>
        </w:rPr>
        <w:t>e</w:t>
      </w:r>
      <w:r w:rsidR="00CB038F" w:rsidRPr="00290C38">
        <w:rPr>
          <w:rFonts w:ascii="Tahoma" w:hAnsi="Tahoma" w:cs="Tahoma"/>
          <w:b w:val="0"/>
          <w:sz w:val="18"/>
          <w:szCs w:val="20"/>
        </w:rPr>
        <w:t>s abierto por la operación de la función salto de vector que actúa sobre el R-PMGD.</w:t>
      </w:r>
    </w:p>
    <w:p w14:paraId="47CB3F4D" w14:textId="77777777" w:rsidR="00C57F24" w:rsidRPr="00290C38" w:rsidRDefault="00C57F24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La</w:t>
      </w:r>
      <w:r w:rsidR="00CB038F" w:rsidRPr="00290C38">
        <w:rPr>
          <w:rFonts w:ascii="Tahoma" w:hAnsi="Tahoma" w:cs="Tahoma"/>
          <w:b w:val="0"/>
          <w:sz w:val="18"/>
          <w:szCs w:val="20"/>
        </w:rPr>
        <w:t>s</w:t>
      </w:r>
      <w:r w:rsidRPr="00290C38">
        <w:rPr>
          <w:rFonts w:ascii="Tahoma" w:hAnsi="Tahoma" w:cs="Tahoma"/>
          <w:b w:val="0"/>
          <w:sz w:val="18"/>
          <w:szCs w:val="20"/>
        </w:rPr>
        <w:t xml:space="preserve"> apertura</w:t>
      </w:r>
      <w:r w:rsidR="00CB038F" w:rsidRPr="00290C38">
        <w:rPr>
          <w:rFonts w:ascii="Tahoma" w:hAnsi="Tahoma" w:cs="Tahoma"/>
          <w:b w:val="0"/>
          <w:sz w:val="18"/>
          <w:szCs w:val="20"/>
        </w:rPr>
        <w:t>s</w:t>
      </w:r>
      <w:r w:rsidRPr="00290C38">
        <w:rPr>
          <w:rFonts w:ascii="Tahoma" w:hAnsi="Tahoma" w:cs="Tahoma"/>
          <w:b w:val="0"/>
          <w:sz w:val="18"/>
          <w:szCs w:val="20"/>
        </w:rPr>
        <w:t xml:space="preserve"> deben ser siempre automática.</w:t>
      </w:r>
    </w:p>
    <w:p w14:paraId="5B4850C7" w14:textId="77777777" w:rsidR="00C57F24" w:rsidRPr="00290C38" w:rsidRDefault="00C57F24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Las aperturas deben ocurrir antes de la primera reconexión del </w:t>
      </w:r>
      <w:r w:rsidR="00D441E6" w:rsidRPr="00290C38">
        <w:rPr>
          <w:rFonts w:ascii="Tahoma" w:hAnsi="Tahoma" w:cs="Tahoma"/>
          <w:b w:val="0"/>
          <w:sz w:val="18"/>
          <w:szCs w:val="20"/>
        </w:rPr>
        <w:t>SIN</w:t>
      </w:r>
      <w:r w:rsidRPr="00290C38">
        <w:rPr>
          <w:rFonts w:ascii="Tahoma" w:hAnsi="Tahoma" w:cs="Tahoma"/>
          <w:b w:val="0"/>
          <w:sz w:val="18"/>
          <w:szCs w:val="20"/>
        </w:rPr>
        <w:t>, SST o SD.</w:t>
      </w:r>
    </w:p>
    <w:p w14:paraId="004FBA0A" w14:textId="7BFD69F7" w:rsidR="00C57F24" w:rsidRPr="00290C38" w:rsidRDefault="00C57F24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se comunica con 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Pr="00290C38">
        <w:rPr>
          <w:rFonts w:ascii="Tahoma" w:hAnsi="Tahoma" w:cs="Tahoma"/>
          <w:b w:val="0"/>
          <w:sz w:val="18"/>
          <w:szCs w:val="20"/>
        </w:rPr>
        <w:t xml:space="preserve"> para informarse del evento ocurrido y consultando la disponibilidad del sistema para volver a sincronizar el PMGD con el SD.</w:t>
      </w:r>
    </w:p>
    <w:p w14:paraId="0DA0B9A6" w14:textId="45813FF9" w:rsidR="004217DD" w:rsidRPr="00290C38" w:rsidRDefault="004217DD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En el caso que 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Pr="00290C38">
        <w:rPr>
          <w:rFonts w:ascii="Tahoma" w:hAnsi="Tahoma" w:cs="Tahoma"/>
          <w:b w:val="0"/>
          <w:sz w:val="18"/>
          <w:szCs w:val="20"/>
        </w:rPr>
        <w:t xml:space="preserve"> no tenga información en el momento de consulta, indicará un tiempo estimado para que 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vuelva a realizar la consulta de posibilidad de conexión.</w:t>
      </w:r>
    </w:p>
    <w:p w14:paraId="69FEC8A1" w14:textId="77777777" w:rsidR="00E45B13" w:rsidRPr="00290C38" w:rsidRDefault="00E45B13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Esta secuencia de operación se realizará para fallas permanentes, fugaces y fugaces con reconexión donde el SD haya quedado en servicio.</w:t>
      </w:r>
    </w:p>
    <w:p w14:paraId="6E63C0F4" w14:textId="7D83444E" w:rsidR="00C57F24" w:rsidRPr="00290C38" w:rsidRDefault="009C57EB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>
        <w:rPr>
          <w:rFonts w:ascii="Tahoma" w:hAnsi="Tahoma" w:cs="Tahoma"/>
          <w:b w:val="0"/>
          <w:sz w:val="18"/>
          <w:szCs w:val="20"/>
        </w:rPr>
        <w:t>COZ CGE</w:t>
      </w:r>
      <w:r w:rsidR="00C57F24" w:rsidRPr="00290C38">
        <w:rPr>
          <w:rFonts w:ascii="Tahoma" w:hAnsi="Tahoma" w:cs="Tahoma"/>
          <w:b w:val="0"/>
          <w:sz w:val="18"/>
          <w:szCs w:val="20"/>
        </w:rPr>
        <w:t xml:space="preserve"> en la medida que realice la revisión del SD o mantenga conocimiento del evento ocurrido, informará al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C57F24" w:rsidRPr="00290C38">
        <w:rPr>
          <w:rFonts w:ascii="Tahoma" w:hAnsi="Tahoma" w:cs="Tahoma"/>
          <w:b w:val="0"/>
          <w:sz w:val="18"/>
          <w:szCs w:val="20"/>
        </w:rPr>
        <w:t xml:space="preserve">la opción y disponibilidad que exista para que el </w:t>
      </w:r>
      <w:r w:rsidR="00F27268" w:rsidRPr="00290C38">
        <w:rPr>
          <w:rFonts w:ascii="Tahoma" w:hAnsi="Tahoma" w:cs="Tahoma"/>
          <w:b w:val="0"/>
          <w:sz w:val="18"/>
          <w:szCs w:val="20"/>
        </w:rPr>
        <w:t xml:space="preserve">PMGD </w:t>
      </w:r>
      <w:r w:rsidR="00F26237">
        <w:rPr>
          <w:rFonts w:ascii="Tahoma" w:hAnsi="Tahoma" w:cs="Tahoma"/>
          <w:b w:val="0"/>
          <w:sz w:val="18"/>
          <w:szCs w:val="20"/>
        </w:rPr>
        <w:fldChar w:fldCharType="begin">
          <w:ffData>
            <w:name w:val="SOCIEDAD_PMGD11"/>
            <w:enabled/>
            <w:calcOnExit w:val="0"/>
            <w:textInput/>
          </w:ffData>
        </w:fldChar>
      </w:r>
      <w:bookmarkStart w:id="31" w:name="SOCIEDAD_PMGD11"/>
      <w:r w:rsidR="00F26237">
        <w:rPr>
          <w:rFonts w:ascii="Tahoma" w:hAnsi="Tahoma" w:cs="Tahoma"/>
          <w:b w:val="0"/>
          <w:sz w:val="18"/>
          <w:szCs w:val="20"/>
        </w:rPr>
        <w:instrText xml:space="preserve"> FORMTEXT </w:instrText>
      </w:r>
      <w:r w:rsidR="00F26237">
        <w:rPr>
          <w:rFonts w:ascii="Tahoma" w:hAnsi="Tahoma" w:cs="Tahoma"/>
          <w:b w:val="0"/>
          <w:sz w:val="18"/>
          <w:szCs w:val="20"/>
        </w:rPr>
      </w:r>
      <w:r w:rsidR="00F26237">
        <w:rPr>
          <w:rFonts w:ascii="Tahoma" w:hAnsi="Tahoma" w:cs="Tahoma"/>
          <w:b w:val="0"/>
          <w:sz w:val="18"/>
          <w:szCs w:val="20"/>
        </w:rPr>
        <w:fldChar w:fldCharType="separate"/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F26237">
        <w:rPr>
          <w:rFonts w:ascii="Tahoma" w:hAnsi="Tahoma" w:cs="Tahoma"/>
          <w:b w:val="0"/>
          <w:sz w:val="18"/>
          <w:szCs w:val="20"/>
        </w:rPr>
        <w:fldChar w:fldCharType="end"/>
      </w:r>
      <w:bookmarkEnd w:id="31"/>
      <w:r w:rsidR="004251F4">
        <w:rPr>
          <w:rFonts w:ascii="Tahoma" w:hAnsi="Tahoma" w:cs="Tahoma"/>
          <w:b w:val="0"/>
          <w:sz w:val="18"/>
          <w:szCs w:val="20"/>
        </w:rPr>
        <w:t xml:space="preserve"> </w:t>
      </w:r>
      <w:r w:rsidR="00C57F24" w:rsidRPr="00290C38">
        <w:rPr>
          <w:rFonts w:ascii="Tahoma" w:hAnsi="Tahoma" w:cs="Tahoma"/>
          <w:b w:val="0"/>
          <w:sz w:val="18"/>
          <w:szCs w:val="20"/>
        </w:rPr>
        <w:t>sincronice con el SD.</w:t>
      </w:r>
    </w:p>
    <w:p w14:paraId="03EE3559" w14:textId="77777777" w:rsidR="00E45B13" w:rsidRPr="00290C38" w:rsidRDefault="00E45B13" w:rsidP="00481E2E">
      <w:pPr>
        <w:pStyle w:val="Ttulo2"/>
        <w:numPr>
          <w:ilvl w:val="1"/>
          <w:numId w:val="8"/>
        </w:numPr>
        <w:ind w:hanging="600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7067A5" w:rsidRPr="00290C38">
        <w:rPr>
          <w:rFonts w:ascii="Tahoma" w:hAnsi="Tahoma" w:cs="Tahoma"/>
          <w:b w:val="0"/>
          <w:sz w:val="18"/>
          <w:szCs w:val="20"/>
        </w:rPr>
        <w:t xml:space="preserve">, no </w:t>
      </w:r>
      <w:r w:rsidRPr="00290C38">
        <w:rPr>
          <w:rFonts w:ascii="Tahoma" w:hAnsi="Tahoma" w:cs="Tahoma"/>
          <w:b w:val="0"/>
          <w:sz w:val="18"/>
          <w:szCs w:val="20"/>
        </w:rPr>
        <w:t xml:space="preserve">tendrá la opción de Generar en Isla </w:t>
      </w:r>
      <w:r w:rsidR="007067A5" w:rsidRPr="00290C38">
        <w:rPr>
          <w:rFonts w:ascii="Tahoma" w:hAnsi="Tahoma" w:cs="Tahoma"/>
          <w:b w:val="0"/>
          <w:sz w:val="18"/>
          <w:szCs w:val="20"/>
        </w:rPr>
        <w:t>y n</w:t>
      </w:r>
      <w:r w:rsidRPr="00290C38">
        <w:rPr>
          <w:rFonts w:ascii="Tahoma" w:hAnsi="Tahoma" w:cs="Tahoma"/>
          <w:b w:val="0"/>
          <w:sz w:val="18"/>
          <w:szCs w:val="20"/>
        </w:rPr>
        <w:t>o</w:t>
      </w:r>
      <w:r w:rsidR="007067A5" w:rsidRPr="00290C38">
        <w:rPr>
          <w:rFonts w:ascii="Tahoma" w:hAnsi="Tahoma" w:cs="Tahoma"/>
          <w:b w:val="0"/>
          <w:sz w:val="18"/>
          <w:szCs w:val="20"/>
        </w:rPr>
        <w:t xml:space="preserve"> tendrá la opción de</w:t>
      </w:r>
      <w:r w:rsidRPr="00290C38">
        <w:rPr>
          <w:rFonts w:ascii="Tahoma" w:hAnsi="Tahoma" w:cs="Tahoma"/>
          <w:b w:val="0"/>
          <w:sz w:val="18"/>
          <w:szCs w:val="20"/>
        </w:rPr>
        <w:t xml:space="preserve"> conectar </w:t>
      </w:r>
      <w:r w:rsidR="009971D2" w:rsidRPr="00290C38">
        <w:rPr>
          <w:rFonts w:ascii="Tahoma" w:hAnsi="Tahoma" w:cs="Tahoma"/>
          <w:b w:val="0"/>
          <w:sz w:val="18"/>
          <w:szCs w:val="20"/>
        </w:rPr>
        <w:t>de</w:t>
      </w:r>
      <w:r w:rsidRPr="00290C38">
        <w:rPr>
          <w:rFonts w:ascii="Tahoma" w:hAnsi="Tahoma" w:cs="Tahoma"/>
          <w:b w:val="0"/>
          <w:sz w:val="18"/>
          <w:szCs w:val="20"/>
        </w:rPr>
        <w:t xml:space="preserve"> forma provisoria al SD.</w:t>
      </w:r>
    </w:p>
    <w:p w14:paraId="64814F9A" w14:textId="77777777" w:rsidR="00C57F24" w:rsidRPr="00290C38" w:rsidRDefault="00C57F24" w:rsidP="00495CF0">
      <w:pPr>
        <w:pStyle w:val="Ttulo2"/>
        <w:numPr>
          <w:ilvl w:val="0"/>
          <w:numId w:val="0"/>
        </w:numPr>
        <w:spacing w:line="240" w:lineRule="auto"/>
        <w:rPr>
          <w:rFonts w:ascii="Tahoma" w:hAnsi="Tahoma" w:cs="Tahoma"/>
          <w:b w:val="0"/>
          <w:sz w:val="18"/>
          <w:szCs w:val="18"/>
        </w:rPr>
      </w:pPr>
    </w:p>
    <w:p w14:paraId="4FD7B098" w14:textId="77777777" w:rsidR="00BE1D06" w:rsidRPr="00290C38" w:rsidRDefault="00BE1D06" w:rsidP="00BE1D06"/>
    <w:p w14:paraId="209E9568" w14:textId="77777777" w:rsidR="00A347E6" w:rsidRPr="00290C38" w:rsidRDefault="00A347E6" w:rsidP="00A347E6"/>
    <w:p w14:paraId="7ED6769E" w14:textId="2FE04D9D" w:rsidR="00C57F24" w:rsidRPr="00290C38" w:rsidRDefault="00C57F24" w:rsidP="00DA4E4B">
      <w:pPr>
        <w:pStyle w:val="Ttulo1"/>
        <w:jc w:val="both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 xml:space="preserve">SECUENCIA DE OPERACIONES PARA RESTABLECER LA INYECCIÓN AL SISTEMA POR PARTE DEL </w:t>
      </w:r>
      <w:r w:rsidR="00F27268" w:rsidRPr="00290C38">
        <w:rPr>
          <w:rFonts w:ascii="Tahoma" w:hAnsi="Tahoma" w:cs="Tahoma"/>
          <w:sz w:val="20"/>
        </w:rPr>
        <w:t xml:space="preserve">PMGD </w:t>
      </w:r>
      <w:r w:rsidR="00F26237">
        <w:rPr>
          <w:rFonts w:ascii="Tahoma" w:hAnsi="Tahoma" w:cs="Tahoma"/>
          <w:sz w:val="20"/>
        </w:rPr>
        <w:fldChar w:fldCharType="begin">
          <w:ffData>
            <w:name w:val="SOCIEDAD_PMGD12"/>
            <w:enabled/>
            <w:calcOnExit w:val="0"/>
            <w:textInput/>
          </w:ffData>
        </w:fldChar>
      </w:r>
      <w:bookmarkStart w:id="32" w:name="SOCIEDAD_PMGD12"/>
      <w:r w:rsidR="00F26237">
        <w:rPr>
          <w:rFonts w:ascii="Tahoma" w:hAnsi="Tahoma" w:cs="Tahoma"/>
          <w:sz w:val="20"/>
        </w:rPr>
        <w:instrText xml:space="preserve"> FORMTEXT </w:instrText>
      </w:r>
      <w:r w:rsidR="00F26237">
        <w:rPr>
          <w:rFonts w:ascii="Tahoma" w:hAnsi="Tahoma" w:cs="Tahoma"/>
          <w:sz w:val="20"/>
        </w:rPr>
      </w:r>
      <w:r w:rsidR="00F26237">
        <w:rPr>
          <w:rFonts w:ascii="Tahoma" w:hAnsi="Tahoma" w:cs="Tahoma"/>
          <w:sz w:val="20"/>
        </w:rPr>
        <w:fldChar w:fldCharType="separate"/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F26237">
        <w:rPr>
          <w:rFonts w:ascii="Tahoma" w:hAnsi="Tahoma" w:cs="Tahoma"/>
          <w:sz w:val="20"/>
        </w:rPr>
        <w:fldChar w:fldCharType="end"/>
      </w:r>
      <w:bookmarkEnd w:id="32"/>
    </w:p>
    <w:p w14:paraId="04918250" w14:textId="77777777" w:rsidR="00BE1D06" w:rsidRPr="00290C38" w:rsidRDefault="00BE1D06" w:rsidP="00BE1D06">
      <w:pPr>
        <w:rPr>
          <w:lang w:val="es-ES"/>
        </w:rPr>
      </w:pPr>
    </w:p>
    <w:p w14:paraId="5D40F4BA" w14:textId="77777777" w:rsidR="009F4D25" w:rsidRPr="00290C38" w:rsidRDefault="00C57F24" w:rsidP="00481E2E">
      <w:pPr>
        <w:pStyle w:val="Ttulo2"/>
        <w:numPr>
          <w:ilvl w:val="0"/>
          <w:numId w:val="0"/>
        </w:numPr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La secuencia de operaciones sobre los equipos y protecci</w:t>
      </w:r>
      <w:r w:rsidR="00C549D2" w:rsidRPr="00290C38">
        <w:rPr>
          <w:rFonts w:ascii="Tahoma" w:hAnsi="Tahoma" w:cs="Tahoma"/>
          <w:b w:val="0"/>
          <w:sz w:val="18"/>
          <w:szCs w:val="20"/>
        </w:rPr>
        <w:t xml:space="preserve">ones que deben de realizarse en </w:t>
      </w:r>
      <w:r w:rsidRPr="00290C38">
        <w:rPr>
          <w:rFonts w:ascii="Tahoma" w:hAnsi="Tahoma" w:cs="Tahoma"/>
          <w:b w:val="0"/>
          <w:sz w:val="18"/>
          <w:szCs w:val="20"/>
        </w:rPr>
        <w:t xml:space="preserve">forma manual, ante la necesidad de normalizar la inyección del PMGD al </w:t>
      </w:r>
      <w:r w:rsidR="0038244D" w:rsidRPr="00290C38">
        <w:rPr>
          <w:rFonts w:ascii="Tahoma" w:hAnsi="Tahoma" w:cs="Tahoma"/>
          <w:b w:val="0"/>
          <w:sz w:val="18"/>
          <w:szCs w:val="20"/>
        </w:rPr>
        <w:t>sistema (</w:t>
      </w:r>
      <w:r w:rsidR="00D441E6" w:rsidRPr="00290C38">
        <w:rPr>
          <w:rFonts w:ascii="Tahoma" w:hAnsi="Tahoma" w:cs="Tahoma"/>
          <w:b w:val="0"/>
          <w:sz w:val="18"/>
          <w:szCs w:val="20"/>
        </w:rPr>
        <w:t>SIN</w:t>
      </w:r>
      <w:r w:rsidRPr="00290C38">
        <w:rPr>
          <w:rFonts w:ascii="Tahoma" w:hAnsi="Tahoma" w:cs="Tahoma"/>
          <w:b w:val="0"/>
          <w:sz w:val="18"/>
          <w:szCs w:val="20"/>
        </w:rPr>
        <w:t>, SST</w:t>
      </w:r>
      <w:r w:rsidR="0038244D" w:rsidRPr="00290C38">
        <w:rPr>
          <w:rFonts w:ascii="Tahoma" w:hAnsi="Tahoma" w:cs="Tahoma"/>
          <w:b w:val="0"/>
          <w:sz w:val="18"/>
          <w:szCs w:val="20"/>
        </w:rPr>
        <w:t>)</w:t>
      </w:r>
      <w:r w:rsidRPr="00290C38">
        <w:rPr>
          <w:rFonts w:ascii="Tahoma" w:hAnsi="Tahoma" w:cs="Tahoma"/>
          <w:b w:val="0"/>
          <w:sz w:val="18"/>
          <w:szCs w:val="20"/>
        </w:rPr>
        <w:t xml:space="preserve"> a través del SD, son las siguientes y deben ocurrir en el mismo orden de secuencia descrito a continuación:</w:t>
      </w:r>
    </w:p>
    <w:p w14:paraId="1FF97038" w14:textId="77777777" w:rsidR="00C57F24" w:rsidRPr="00290C38" w:rsidRDefault="00C57F24" w:rsidP="00481E2E">
      <w:pPr>
        <w:pStyle w:val="Ttulo2"/>
        <w:numPr>
          <w:ilvl w:val="0"/>
          <w:numId w:val="0"/>
        </w:numPr>
        <w:ind w:left="1296"/>
        <w:rPr>
          <w:rFonts w:ascii="Tahoma" w:hAnsi="Tahoma" w:cs="Tahoma"/>
          <w:b w:val="0"/>
          <w:sz w:val="18"/>
          <w:szCs w:val="20"/>
        </w:rPr>
      </w:pPr>
    </w:p>
    <w:p w14:paraId="3F52D65B" w14:textId="088FF488" w:rsidR="000946EC" w:rsidRPr="00290C38" w:rsidRDefault="00C6698B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debe confirmar que R</w:t>
      </w:r>
      <w:r w:rsidR="005333E1" w:rsidRPr="00290C38">
        <w:rPr>
          <w:rFonts w:ascii="Tahoma" w:hAnsi="Tahoma" w:cs="Tahoma"/>
          <w:b w:val="0"/>
          <w:sz w:val="18"/>
          <w:szCs w:val="20"/>
        </w:rPr>
        <w:t>-PMGD</w:t>
      </w:r>
      <w:r w:rsidRPr="00290C38">
        <w:rPr>
          <w:rFonts w:ascii="Tahoma" w:hAnsi="Tahoma" w:cs="Tahoma"/>
          <w:b w:val="0"/>
          <w:sz w:val="18"/>
          <w:szCs w:val="20"/>
        </w:rPr>
        <w:t xml:space="preserve"> se </w:t>
      </w:r>
      <w:proofErr w:type="gramStart"/>
      <w:r w:rsidRPr="00290C38">
        <w:rPr>
          <w:rFonts w:ascii="Tahoma" w:hAnsi="Tahoma" w:cs="Tahoma"/>
          <w:b w:val="0"/>
          <w:sz w:val="18"/>
          <w:szCs w:val="20"/>
        </w:rPr>
        <w:t xml:space="preserve">encuentra </w:t>
      </w:r>
      <w:r w:rsidR="00EC40B3">
        <w:rPr>
          <w:rFonts w:ascii="Tahoma" w:hAnsi="Tahoma" w:cs="Tahoma"/>
          <w:b w:val="0"/>
          <w:sz w:val="18"/>
          <w:szCs w:val="20"/>
        </w:rPr>
        <w:t xml:space="preserve"> abierto</w:t>
      </w:r>
      <w:proofErr w:type="gramEnd"/>
      <w:r w:rsidR="00EC40B3">
        <w:rPr>
          <w:rFonts w:ascii="Tahoma" w:hAnsi="Tahoma" w:cs="Tahoma"/>
          <w:b w:val="0"/>
          <w:sz w:val="18"/>
          <w:szCs w:val="20"/>
        </w:rPr>
        <w:t xml:space="preserve"> y solicita autorización para cerrar</w:t>
      </w:r>
      <w:r w:rsidRPr="00290C38">
        <w:rPr>
          <w:rFonts w:ascii="Tahoma" w:hAnsi="Tahoma" w:cs="Tahoma"/>
          <w:b w:val="0"/>
          <w:sz w:val="18"/>
          <w:szCs w:val="20"/>
        </w:rPr>
        <w:t>.</w:t>
      </w:r>
      <w:r w:rsidR="000946EC" w:rsidRPr="00290C38">
        <w:rPr>
          <w:rFonts w:ascii="Tahoma" w:hAnsi="Tahoma" w:cs="Tahoma"/>
          <w:b w:val="0"/>
          <w:sz w:val="18"/>
          <w:szCs w:val="20"/>
        </w:rPr>
        <w:t xml:space="preserve"> </w:t>
      </w:r>
    </w:p>
    <w:p w14:paraId="67F63BDF" w14:textId="77777777" w:rsidR="00C6698B" w:rsidRPr="00290C38" w:rsidRDefault="000946EC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debe confirmar que el equipo</w:t>
      </w:r>
      <w:r w:rsidR="001C3722" w:rsidRPr="00290C38">
        <w:rPr>
          <w:rFonts w:ascii="Tahoma" w:hAnsi="Tahoma" w:cs="Tahoma"/>
          <w:b w:val="0"/>
          <w:sz w:val="18"/>
          <w:szCs w:val="20"/>
        </w:rPr>
        <w:t xml:space="preserve"> denominado</w:t>
      </w:r>
      <w:r w:rsidR="003F1578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R</w:t>
      </w:r>
      <w:r w:rsidR="003F1578" w:rsidRPr="00290C38">
        <w:rPr>
          <w:rFonts w:ascii="Tahoma" w:hAnsi="Tahoma" w:cs="Tahoma"/>
          <w:b w:val="0"/>
          <w:sz w:val="18"/>
          <w:szCs w:val="20"/>
        </w:rPr>
        <w:t>S</w:t>
      </w:r>
      <w:r w:rsidRPr="00290C38">
        <w:rPr>
          <w:rFonts w:ascii="Tahoma" w:hAnsi="Tahoma" w:cs="Tahoma"/>
          <w:b w:val="0"/>
          <w:sz w:val="18"/>
          <w:szCs w:val="20"/>
        </w:rPr>
        <w:t>-</w:t>
      </w:r>
      <w:r w:rsidR="003F1578" w:rsidRPr="00290C38">
        <w:rPr>
          <w:rFonts w:ascii="Tahoma" w:hAnsi="Tahoma" w:cs="Tahoma"/>
          <w:b w:val="0"/>
          <w:sz w:val="18"/>
          <w:szCs w:val="20"/>
        </w:rPr>
        <w:t>PMGD</w:t>
      </w:r>
      <w:r w:rsidRPr="00290C38">
        <w:rPr>
          <w:rFonts w:ascii="Tahoma" w:hAnsi="Tahoma" w:cs="Tahoma"/>
          <w:b w:val="0"/>
          <w:sz w:val="18"/>
          <w:szCs w:val="20"/>
        </w:rPr>
        <w:t xml:space="preserve"> se encuentra abierto.</w:t>
      </w:r>
    </w:p>
    <w:p w14:paraId="6C63B98B" w14:textId="702BFA96" w:rsidR="0038244D" w:rsidRPr="00290C38" w:rsidRDefault="0038244D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consultará 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Pr="00290C38">
        <w:rPr>
          <w:rFonts w:ascii="Tahoma" w:hAnsi="Tahoma" w:cs="Tahoma"/>
          <w:b w:val="0"/>
          <w:sz w:val="18"/>
          <w:szCs w:val="20"/>
        </w:rPr>
        <w:t xml:space="preserve"> si las condiciones existentes del SD son las adecuadas para que el </w:t>
      </w:r>
      <w:r w:rsidR="00C3007A" w:rsidRPr="00290C38">
        <w:rPr>
          <w:rFonts w:ascii="Tahoma" w:hAnsi="Tahoma" w:cs="Tahoma"/>
          <w:b w:val="0"/>
          <w:sz w:val="18"/>
          <w:szCs w:val="20"/>
        </w:rPr>
        <w:t xml:space="preserve">PMGD </w:t>
      </w:r>
      <w:r w:rsidRPr="00290C38">
        <w:rPr>
          <w:rFonts w:ascii="Tahoma" w:hAnsi="Tahoma" w:cs="Tahoma"/>
          <w:b w:val="0"/>
          <w:sz w:val="18"/>
          <w:szCs w:val="20"/>
        </w:rPr>
        <w:t>inyecte la potencia establecida.</w:t>
      </w:r>
    </w:p>
    <w:p w14:paraId="48D1FA0A" w14:textId="6E9DC30F" w:rsidR="0038244D" w:rsidRPr="00290C38" w:rsidRDefault="0038244D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Pr="00290C38">
        <w:rPr>
          <w:rFonts w:ascii="Tahoma" w:hAnsi="Tahoma" w:cs="Tahoma"/>
          <w:b w:val="0"/>
          <w:sz w:val="18"/>
          <w:szCs w:val="20"/>
        </w:rPr>
        <w:t xml:space="preserve"> informará </w:t>
      </w:r>
      <w:r w:rsidR="00C6698B" w:rsidRPr="00290C38">
        <w:rPr>
          <w:rFonts w:ascii="Tahoma" w:hAnsi="Tahoma" w:cs="Tahoma"/>
          <w:b w:val="0"/>
          <w:sz w:val="18"/>
          <w:szCs w:val="20"/>
        </w:rPr>
        <w:t xml:space="preserve">de </w:t>
      </w:r>
      <w:r w:rsidRPr="00290C38">
        <w:rPr>
          <w:rFonts w:ascii="Tahoma" w:hAnsi="Tahoma" w:cs="Tahoma"/>
          <w:b w:val="0"/>
          <w:sz w:val="18"/>
          <w:szCs w:val="20"/>
        </w:rPr>
        <w:t>las condiciones existentes en el SD.</w:t>
      </w:r>
    </w:p>
    <w:p w14:paraId="3A7224E1" w14:textId="77777777" w:rsidR="00106E28" w:rsidRPr="00290C38" w:rsidRDefault="0038244D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Si las condiciones existentes en el SD sí pueden soportar al PMGD, éste último </w:t>
      </w:r>
      <w:r w:rsidR="00106E28" w:rsidRPr="00290C38">
        <w:rPr>
          <w:rFonts w:ascii="Tahoma" w:hAnsi="Tahoma" w:cs="Tahoma"/>
          <w:b w:val="0"/>
          <w:sz w:val="18"/>
          <w:szCs w:val="20"/>
        </w:rPr>
        <w:t xml:space="preserve">podrá </w:t>
      </w:r>
      <w:proofErr w:type="gramStart"/>
      <w:r w:rsidR="00106E28" w:rsidRPr="00290C38">
        <w:rPr>
          <w:rFonts w:ascii="Tahoma" w:hAnsi="Tahoma" w:cs="Tahoma"/>
          <w:b w:val="0"/>
          <w:sz w:val="18"/>
          <w:szCs w:val="20"/>
        </w:rPr>
        <w:t>proceder a realizar</w:t>
      </w:r>
      <w:proofErr w:type="gramEnd"/>
      <w:r w:rsidR="00106E28" w:rsidRPr="00290C38">
        <w:rPr>
          <w:rFonts w:ascii="Tahoma" w:hAnsi="Tahoma" w:cs="Tahoma"/>
          <w:b w:val="0"/>
          <w:sz w:val="18"/>
          <w:szCs w:val="20"/>
        </w:rPr>
        <w:t xml:space="preserve"> el </w:t>
      </w:r>
      <w:r w:rsidR="005333E1" w:rsidRPr="00290C38">
        <w:rPr>
          <w:rFonts w:ascii="Tahoma" w:hAnsi="Tahoma" w:cs="Tahoma"/>
          <w:b w:val="0"/>
          <w:sz w:val="18"/>
          <w:szCs w:val="20"/>
        </w:rPr>
        <w:t>cierre del</w:t>
      </w:r>
      <w:r w:rsidR="001C3722" w:rsidRPr="00290C38">
        <w:rPr>
          <w:rFonts w:ascii="Tahoma" w:hAnsi="Tahoma" w:cs="Tahoma"/>
          <w:b w:val="0"/>
          <w:sz w:val="18"/>
          <w:szCs w:val="20"/>
        </w:rPr>
        <w:t xml:space="preserve"> equipo denominado</w:t>
      </w:r>
      <w:r w:rsidR="005333E1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420C2" w:rsidRPr="00290C38">
        <w:rPr>
          <w:rFonts w:ascii="Tahoma" w:hAnsi="Tahoma" w:cs="Tahoma"/>
          <w:b w:val="0"/>
          <w:sz w:val="18"/>
          <w:szCs w:val="20"/>
        </w:rPr>
        <w:t>RS</w:t>
      </w:r>
      <w:r w:rsidR="000946EC" w:rsidRPr="00290C38">
        <w:rPr>
          <w:rFonts w:ascii="Tahoma" w:hAnsi="Tahoma" w:cs="Tahoma"/>
          <w:b w:val="0"/>
          <w:sz w:val="18"/>
          <w:szCs w:val="20"/>
        </w:rPr>
        <w:t>-</w:t>
      </w:r>
      <w:r w:rsidR="00D420C2" w:rsidRPr="00290C38">
        <w:rPr>
          <w:rFonts w:ascii="Tahoma" w:hAnsi="Tahoma" w:cs="Tahoma"/>
          <w:b w:val="0"/>
          <w:sz w:val="18"/>
          <w:szCs w:val="20"/>
        </w:rPr>
        <w:t>PMGD</w:t>
      </w:r>
      <w:r w:rsidR="005333E1" w:rsidRPr="00290C38">
        <w:rPr>
          <w:rFonts w:ascii="Tahoma" w:hAnsi="Tahoma" w:cs="Tahoma"/>
          <w:b w:val="0"/>
          <w:sz w:val="18"/>
          <w:szCs w:val="20"/>
        </w:rPr>
        <w:t xml:space="preserve"> y el sincronismo </w:t>
      </w:r>
      <w:r w:rsidR="00106E28" w:rsidRPr="00290C38">
        <w:rPr>
          <w:rFonts w:ascii="Tahoma" w:hAnsi="Tahoma" w:cs="Tahoma"/>
          <w:b w:val="0"/>
          <w:sz w:val="18"/>
          <w:szCs w:val="20"/>
        </w:rPr>
        <w:t>con el PMGD</w:t>
      </w:r>
      <w:r w:rsidR="005333E1" w:rsidRPr="00290C38">
        <w:rPr>
          <w:rFonts w:ascii="Tahoma" w:hAnsi="Tahoma" w:cs="Tahoma"/>
          <w:b w:val="0"/>
          <w:sz w:val="18"/>
          <w:szCs w:val="20"/>
        </w:rPr>
        <w:t>.</w:t>
      </w:r>
    </w:p>
    <w:p w14:paraId="47FD9E02" w14:textId="3550F8C2" w:rsidR="00106E28" w:rsidRPr="00290C38" w:rsidRDefault="00106E28" w:rsidP="00481E2E">
      <w:pPr>
        <w:pStyle w:val="Ttulo2"/>
        <w:numPr>
          <w:ilvl w:val="1"/>
          <w:numId w:val="9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dará aviso 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Pr="00290C38">
        <w:rPr>
          <w:rFonts w:ascii="Tahoma" w:hAnsi="Tahoma" w:cs="Tahoma"/>
          <w:b w:val="0"/>
          <w:sz w:val="18"/>
          <w:szCs w:val="20"/>
        </w:rPr>
        <w:t xml:space="preserve"> de los horarios de comienzo de inyección </w:t>
      </w:r>
      <w:r w:rsidR="000946EC" w:rsidRPr="00290C38">
        <w:rPr>
          <w:rFonts w:ascii="Tahoma" w:hAnsi="Tahoma" w:cs="Tahoma"/>
          <w:b w:val="0"/>
          <w:sz w:val="18"/>
          <w:szCs w:val="20"/>
        </w:rPr>
        <w:t>y potencia inyectada al sistema entregando los siguientes datos:</w:t>
      </w:r>
    </w:p>
    <w:p w14:paraId="67A39D7F" w14:textId="77777777" w:rsidR="000946EC" w:rsidRPr="00290C38" w:rsidRDefault="000946EC" w:rsidP="00481E2E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Hora de inicio de Inyección.</w:t>
      </w:r>
    </w:p>
    <w:p w14:paraId="0ADE0B20" w14:textId="77777777" w:rsidR="000946EC" w:rsidRPr="00290C38" w:rsidRDefault="000946EC" w:rsidP="00481E2E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lastRenderedPageBreak/>
        <w:t>Potencia inyectada en kW.</w:t>
      </w:r>
    </w:p>
    <w:p w14:paraId="035D7304" w14:textId="77777777" w:rsidR="000946EC" w:rsidRPr="00290C38" w:rsidRDefault="000946EC" w:rsidP="00481E2E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Voltaje de Barra del PMGD una vez que comienza la inyección.</w:t>
      </w:r>
    </w:p>
    <w:p w14:paraId="33121042" w14:textId="77777777" w:rsidR="000946EC" w:rsidRPr="00290C38" w:rsidRDefault="000946EC" w:rsidP="00BE1D06">
      <w:pPr>
        <w:spacing w:line="276" w:lineRule="auto"/>
        <w:ind w:left="720"/>
        <w:rPr>
          <w:rFonts w:ascii="Tahoma" w:hAnsi="Tahoma" w:cs="Tahoma"/>
          <w:szCs w:val="20"/>
        </w:rPr>
      </w:pPr>
    </w:p>
    <w:p w14:paraId="57068978" w14:textId="4B0E3B74" w:rsidR="001045B0" w:rsidRPr="00290C38" w:rsidRDefault="001045B0" w:rsidP="00BE1D06">
      <w:pPr>
        <w:pStyle w:val="Ttulo1"/>
        <w:keepLines/>
        <w:spacing w:line="276" w:lineRule="auto"/>
        <w:ind w:right="43"/>
        <w:jc w:val="both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SECUENCIA DE OPERACIONES PARA CUALQUIER TIPO DE INTERRUPCION EN</w:t>
      </w:r>
      <w:r w:rsidR="005333E1" w:rsidRPr="00290C38">
        <w:rPr>
          <w:rFonts w:ascii="Tahoma" w:hAnsi="Tahoma" w:cs="Tahoma"/>
          <w:sz w:val="20"/>
        </w:rPr>
        <w:t xml:space="preserve"> LAS INSTALACIONES DEL </w:t>
      </w:r>
      <w:r w:rsidR="00F27268" w:rsidRPr="00290C38">
        <w:rPr>
          <w:rFonts w:ascii="Tahoma" w:hAnsi="Tahoma" w:cs="Tahoma"/>
          <w:sz w:val="20"/>
        </w:rPr>
        <w:t xml:space="preserve">PMGD </w:t>
      </w:r>
      <w:r w:rsidR="00F26237">
        <w:rPr>
          <w:rFonts w:ascii="Tahoma" w:hAnsi="Tahoma" w:cs="Tahoma"/>
          <w:sz w:val="20"/>
        </w:rPr>
        <w:fldChar w:fldCharType="begin">
          <w:ffData>
            <w:name w:val="SOCIEDAD_PMGD13"/>
            <w:enabled/>
            <w:calcOnExit w:val="0"/>
            <w:textInput/>
          </w:ffData>
        </w:fldChar>
      </w:r>
      <w:bookmarkStart w:id="33" w:name="SOCIEDAD_PMGD13"/>
      <w:r w:rsidR="00F26237">
        <w:rPr>
          <w:rFonts w:ascii="Tahoma" w:hAnsi="Tahoma" w:cs="Tahoma"/>
          <w:sz w:val="20"/>
        </w:rPr>
        <w:instrText xml:space="preserve"> FORMTEXT </w:instrText>
      </w:r>
      <w:r w:rsidR="00F26237">
        <w:rPr>
          <w:rFonts w:ascii="Tahoma" w:hAnsi="Tahoma" w:cs="Tahoma"/>
          <w:sz w:val="20"/>
        </w:rPr>
      </w:r>
      <w:r w:rsidR="00F26237">
        <w:rPr>
          <w:rFonts w:ascii="Tahoma" w:hAnsi="Tahoma" w:cs="Tahoma"/>
          <w:sz w:val="20"/>
        </w:rPr>
        <w:fldChar w:fldCharType="separate"/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F26237">
        <w:rPr>
          <w:rFonts w:ascii="Tahoma" w:hAnsi="Tahoma" w:cs="Tahoma"/>
          <w:sz w:val="20"/>
        </w:rPr>
        <w:fldChar w:fldCharType="end"/>
      </w:r>
      <w:bookmarkEnd w:id="33"/>
    </w:p>
    <w:p w14:paraId="30D4A41A" w14:textId="77777777" w:rsidR="00BE1D06" w:rsidRPr="00290C38" w:rsidRDefault="00BE1D06" w:rsidP="00BE1D06">
      <w:pPr>
        <w:rPr>
          <w:lang w:val="es-ES"/>
        </w:rPr>
      </w:pPr>
    </w:p>
    <w:p w14:paraId="68A83550" w14:textId="77777777" w:rsidR="001045B0" w:rsidRPr="00290C38" w:rsidRDefault="001045B0" w:rsidP="000C0B78">
      <w:pPr>
        <w:pStyle w:val="Ttulo2"/>
        <w:numPr>
          <w:ilvl w:val="0"/>
          <w:numId w:val="0"/>
        </w:numPr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La secuencia de operaciones sobre los </w:t>
      </w:r>
      <w:r w:rsidR="008516BA" w:rsidRPr="00290C38">
        <w:rPr>
          <w:rFonts w:ascii="Tahoma" w:hAnsi="Tahoma" w:cs="Tahoma"/>
          <w:b w:val="0"/>
          <w:sz w:val="18"/>
          <w:szCs w:val="20"/>
        </w:rPr>
        <w:t>equipos de</w:t>
      </w:r>
      <w:r w:rsidRPr="00290C38">
        <w:rPr>
          <w:rFonts w:ascii="Tahoma" w:hAnsi="Tahoma" w:cs="Tahoma"/>
          <w:b w:val="0"/>
          <w:sz w:val="18"/>
          <w:szCs w:val="20"/>
        </w:rPr>
        <w:t xml:space="preserve"> protecci</w:t>
      </w:r>
      <w:r w:rsidR="008516BA" w:rsidRPr="00290C38">
        <w:rPr>
          <w:rFonts w:ascii="Tahoma" w:hAnsi="Tahoma" w:cs="Tahoma"/>
          <w:b w:val="0"/>
          <w:sz w:val="18"/>
          <w:szCs w:val="20"/>
        </w:rPr>
        <w:t>ó</w:t>
      </w:r>
      <w:r w:rsidRPr="00290C38">
        <w:rPr>
          <w:rFonts w:ascii="Tahoma" w:hAnsi="Tahoma" w:cs="Tahoma"/>
          <w:b w:val="0"/>
          <w:sz w:val="18"/>
          <w:szCs w:val="20"/>
        </w:rPr>
        <w:t>n que deben de realizarse</w:t>
      </w:r>
      <w:r w:rsidR="004217DD" w:rsidRPr="00290C38">
        <w:rPr>
          <w:rFonts w:ascii="Tahoma" w:hAnsi="Tahoma" w:cs="Tahoma"/>
          <w:b w:val="0"/>
          <w:sz w:val="18"/>
          <w:szCs w:val="20"/>
        </w:rPr>
        <w:t xml:space="preserve"> en forma automática</w:t>
      </w:r>
      <w:r w:rsidRPr="00290C38">
        <w:rPr>
          <w:rFonts w:ascii="Tahoma" w:hAnsi="Tahoma" w:cs="Tahoma"/>
          <w:b w:val="0"/>
          <w:sz w:val="18"/>
          <w:szCs w:val="20"/>
        </w:rPr>
        <w:t xml:space="preserve">, ante la presencia de fallas en las </w:t>
      </w:r>
      <w:r w:rsidR="0086354C" w:rsidRPr="00290C38">
        <w:rPr>
          <w:rFonts w:ascii="Tahoma" w:hAnsi="Tahoma" w:cs="Tahoma"/>
          <w:b w:val="0"/>
          <w:sz w:val="18"/>
          <w:szCs w:val="20"/>
        </w:rPr>
        <w:t xml:space="preserve">instalaciones del </w:t>
      </w:r>
      <w:r w:rsidR="007406DD">
        <w:rPr>
          <w:rFonts w:ascii="Tahoma" w:hAnsi="Tahoma" w:cs="Tahoma"/>
          <w:b w:val="0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="0086354C" w:rsidRPr="00290C38">
        <w:rPr>
          <w:rFonts w:ascii="Tahoma" w:hAnsi="Tahoma" w:cs="Tahoma"/>
          <w:b w:val="0"/>
          <w:sz w:val="18"/>
          <w:szCs w:val="20"/>
        </w:rPr>
        <w:t>serán:</w:t>
      </w:r>
    </w:p>
    <w:p w14:paraId="18121CED" w14:textId="77777777" w:rsidR="001507D4" w:rsidRPr="00290C38" w:rsidRDefault="007A1A80" w:rsidP="000C0B78">
      <w:pPr>
        <w:pStyle w:val="Ttulo2"/>
        <w:numPr>
          <w:ilvl w:val="1"/>
          <w:numId w:val="10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Operación </w:t>
      </w:r>
      <w:r w:rsidR="00E66510" w:rsidRPr="00290C38">
        <w:rPr>
          <w:rFonts w:ascii="Tahoma" w:hAnsi="Tahoma" w:cs="Tahoma"/>
          <w:b w:val="0"/>
          <w:sz w:val="18"/>
          <w:szCs w:val="20"/>
        </w:rPr>
        <w:t xml:space="preserve">Automática (apertura) </w:t>
      </w:r>
      <w:r w:rsidRPr="00290C38">
        <w:rPr>
          <w:rFonts w:ascii="Tahoma" w:hAnsi="Tahoma" w:cs="Tahoma"/>
          <w:b w:val="0"/>
          <w:sz w:val="18"/>
          <w:szCs w:val="20"/>
        </w:rPr>
        <w:t>del equipo R</w:t>
      </w:r>
      <w:r w:rsidR="0086354C" w:rsidRPr="00290C38">
        <w:rPr>
          <w:rFonts w:ascii="Tahoma" w:hAnsi="Tahoma" w:cs="Tahoma"/>
          <w:b w:val="0"/>
          <w:sz w:val="18"/>
          <w:szCs w:val="20"/>
        </w:rPr>
        <w:t>-PMGD</w:t>
      </w:r>
      <w:r w:rsidRPr="00290C38">
        <w:rPr>
          <w:rFonts w:ascii="Tahoma" w:hAnsi="Tahoma" w:cs="Tahoma"/>
          <w:b w:val="0"/>
          <w:sz w:val="18"/>
          <w:szCs w:val="20"/>
        </w:rPr>
        <w:t xml:space="preserve"> en el caso que la falla esté pr</w:t>
      </w:r>
      <w:r w:rsidR="00657E4C" w:rsidRPr="00290C38">
        <w:rPr>
          <w:rFonts w:ascii="Tahoma" w:hAnsi="Tahoma" w:cs="Tahoma"/>
          <w:b w:val="0"/>
          <w:sz w:val="18"/>
          <w:szCs w:val="20"/>
        </w:rPr>
        <w:t xml:space="preserve">esente en las instalaciones del </w:t>
      </w:r>
      <w:r w:rsidR="007406DD">
        <w:rPr>
          <w:rFonts w:ascii="Tahoma" w:hAnsi="Tahoma" w:cs="Tahoma"/>
          <w:b w:val="0"/>
          <w:sz w:val="18"/>
          <w:szCs w:val="18"/>
        </w:rPr>
        <w:t>PMGD</w:t>
      </w:r>
      <w:r w:rsidR="00657E4C" w:rsidRPr="00290C38">
        <w:rPr>
          <w:rFonts w:ascii="Tahoma" w:hAnsi="Tahoma" w:cs="Tahoma"/>
          <w:b w:val="0"/>
          <w:sz w:val="18"/>
          <w:szCs w:val="20"/>
        </w:rPr>
        <w:t>.</w:t>
      </w:r>
    </w:p>
    <w:p w14:paraId="09EC61EE" w14:textId="77777777" w:rsidR="000946EC" w:rsidRPr="00290C38" w:rsidRDefault="001507D4" w:rsidP="000C0B78">
      <w:pPr>
        <w:pStyle w:val="Ttulo2"/>
        <w:numPr>
          <w:ilvl w:val="1"/>
          <w:numId w:val="10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Operación </w:t>
      </w:r>
      <w:r w:rsidR="00E66510" w:rsidRPr="00290C38">
        <w:rPr>
          <w:rFonts w:ascii="Tahoma" w:hAnsi="Tahoma" w:cs="Tahoma"/>
          <w:b w:val="0"/>
          <w:sz w:val="18"/>
          <w:szCs w:val="20"/>
        </w:rPr>
        <w:t xml:space="preserve">Automática (apertura) </w:t>
      </w:r>
      <w:r w:rsidRPr="00290C38">
        <w:rPr>
          <w:rFonts w:ascii="Tahoma" w:hAnsi="Tahoma" w:cs="Tahoma"/>
          <w:b w:val="0"/>
          <w:sz w:val="18"/>
          <w:szCs w:val="20"/>
        </w:rPr>
        <w:t>del</w:t>
      </w:r>
      <w:r w:rsidR="0086354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1C3722" w:rsidRPr="00290C38">
        <w:rPr>
          <w:rFonts w:ascii="Tahoma" w:hAnsi="Tahoma" w:cs="Tahoma"/>
          <w:b w:val="0"/>
          <w:sz w:val="18"/>
          <w:szCs w:val="20"/>
        </w:rPr>
        <w:t xml:space="preserve">equipo </w:t>
      </w:r>
      <w:r w:rsidRPr="00290C38">
        <w:rPr>
          <w:rFonts w:ascii="Tahoma" w:hAnsi="Tahoma" w:cs="Tahoma"/>
          <w:b w:val="0"/>
          <w:sz w:val="18"/>
          <w:szCs w:val="20"/>
        </w:rPr>
        <w:t xml:space="preserve">interruptor </w:t>
      </w:r>
      <w:r w:rsidR="001C3722" w:rsidRPr="00290C38">
        <w:rPr>
          <w:rFonts w:ascii="Tahoma" w:hAnsi="Tahoma" w:cs="Tahoma"/>
          <w:b w:val="0"/>
          <w:sz w:val="18"/>
          <w:szCs w:val="20"/>
        </w:rPr>
        <w:t>denominado</w:t>
      </w:r>
      <w:r w:rsidR="000946EC" w:rsidRPr="00290C38">
        <w:rPr>
          <w:rFonts w:ascii="Tahoma" w:hAnsi="Tahoma" w:cs="Tahoma"/>
          <w:b w:val="0"/>
          <w:sz w:val="18"/>
          <w:szCs w:val="20"/>
        </w:rPr>
        <w:t xml:space="preserve">, </w:t>
      </w:r>
      <w:r w:rsidR="00CB038F" w:rsidRPr="00290C38">
        <w:rPr>
          <w:rFonts w:ascii="Tahoma" w:hAnsi="Tahoma" w:cs="Tahoma"/>
          <w:b w:val="0"/>
          <w:sz w:val="18"/>
          <w:szCs w:val="20"/>
        </w:rPr>
        <w:t>RS-PMGD</w:t>
      </w:r>
    </w:p>
    <w:p w14:paraId="4C7592EB" w14:textId="7E63E9F0" w:rsidR="00657E4C" w:rsidRDefault="00657E4C" w:rsidP="000C0B78">
      <w:pPr>
        <w:pStyle w:val="Ttulo2"/>
        <w:numPr>
          <w:ilvl w:val="1"/>
          <w:numId w:val="10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llama 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DD4CB3" w:rsidRPr="00290C38">
        <w:rPr>
          <w:rFonts w:ascii="Tahoma" w:hAnsi="Tahoma" w:cs="Tahoma"/>
          <w:b w:val="0"/>
          <w:sz w:val="18"/>
          <w:szCs w:val="20"/>
        </w:rPr>
        <w:t xml:space="preserve"> para</w:t>
      </w:r>
      <w:r w:rsidRPr="00290C38">
        <w:rPr>
          <w:rFonts w:ascii="Tahoma" w:hAnsi="Tahoma" w:cs="Tahoma"/>
          <w:b w:val="0"/>
          <w:sz w:val="18"/>
          <w:szCs w:val="20"/>
        </w:rPr>
        <w:t xml:space="preserve"> informar </w:t>
      </w:r>
      <w:r w:rsidR="000946EC" w:rsidRPr="00290C38">
        <w:rPr>
          <w:rFonts w:ascii="Tahoma" w:hAnsi="Tahoma" w:cs="Tahoma"/>
          <w:b w:val="0"/>
          <w:sz w:val="18"/>
          <w:szCs w:val="20"/>
        </w:rPr>
        <w:t>la im</w:t>
      </w:r>
      <w:r w:rsidR="004702D6" w:rsidRPr="00290C38">
        <w:rPr>
          <w:rFonts w:ascii="Tahoma" w:hAnsi="Tahoma" w:cs="Tahoma"/>
          <w:b w:val="0"/>
          <w:sz w:val="18"/>
          <w:szCs w:val="20"/>
        </w:rPr>
        <w:t>posibilidad de inyectar</w:t>
      </w:r>
      <w:r w:rsidRPr="00290C38">
        <w:rPr>
          <w:rFonts w:ascii="Tahoma" w:hAnsi="Tahoma" w:cs="Tahoma"/>
          <w:b w:val="0"/>
          <w:sz w:val="18"/>
          <w:szCs w:val="20"/>
        </w:rPr>
        <w:t xml:space="preserve"> por falla interna y confirma</w:t>
      </w:r>
      <w:r w:rsidR="004702D6" w:rsidRPr="00290C38">
        <w:rPr>
          <w:rFonts w:ascii="Tahoma" w:hAnsi="Tahoma" w:cs="Tahoma"/>
          <w:b w:val="0"/>
          <w:sz w:val="18"/>
          <w:szCs w:val="20"/>
        </w:rPr>
        <w:t>rá</w:t>
      </w:r>
      <w:r w:rsidRPr="00290C38">
        <w:rPr>
          <w:rFonts w:ascii="Tahoma" w:hAnsi="Tahoma" w:cs="Tahoma"/>
          <w:b w:val="0"/>
          <w:sz w:val="18"/>
          <w:szCs w:val="20"/>
        </w:rPr>
        <w:t xml:space="preserve"> la secuencia descrita.</w:t>
      </w:r>
    </w:p>
    <w:p w14:paraId="559228B2" w14:textId="77777777" w:rsidR="00481E2E" w:rsidRPr="00481E2E" w:rsidRDefault="00481E2E" w:rsidP="00481E2E"/>
    <w:p w14:paraId="63302102" w14:textId="77777777" w:rsidR="002A2971" w:rsidRDefault="002A2971" w:rsidP="00BE1D06">
      <w:pPr>
        <w:pStyle w:val="Ttulo1"/>
        <w:spacing w:line="276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CASO PARTICULAR DE OPERACIÓN. Generación en Isla</w:t>
      </w:r>
    </w:p>
    <w:p w14:paraId="486F3C97" w14:textId="77777777" w:rsidR="00481E2E" w:rsidRPr="00481E2E" w:rsidRDefault="00481E2E" w:rsidP="000C0B78">
      <w:pPr>
        <w:spacing w:line="360" w:lineRule="auto"/>
        <w:rPr>
          <w:lang w:val="es-ES"/>
        </w:rPr>
      </w:pPr>
    </w:p>
    <w:p w14:paraId="6E745826" w14:textId="77777777" w:rsidR="002F5C69" w:rsidRPr="00290C38" w:rsidRDefault="002F5C69" w:rsidP="000C0B78">
      <w:pPr>
        <w:pStyle w:val="Ttulo2"/>
        <w:numPr>
          <w:ilvl w:val="1"/>
          <w:numId w:val="32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No se permitirá en forma programada una generación en Isla por parte del PMGD.</w:t>
      </w:r>
    </w:p>
    <w:p w14:paraId="0066AE35" w14:textId="77777777" w:rsidR="002F5C69" w:rsidRPr="00290C38" w:rsidRDefault="002F5C69" w:rsidP="000C0B78">
      <w:pPr>
        <w:pStyle w:val="Ttulo2"/>
        <w:numPr>
          <w:ilvl w:val="1"/>
          <w:numId w:val="32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Quedará en la condición de No Inyectar, hasta que el SD esté en condiciones de recibir la inyección del </w:t>
      </w:r>
      <w:r w:rsidR="007406DD">
        <w:rPr>
          <w:rFonts w:ascii="Tahoma" w:hAnsi="Tahoma" w:cs="Tahoma"/>
          <w:b w:val="0"/>
          <w:sz w:val="18"/>
          <w:szCs w:val="18"/>
        </w:rPr>
        <w:t>PMGD</w:t>
      </w:r>
      <w:r w:rsidRPr="00290C38">
        <w:rPr>
          <w:rFonts w:ascii="Tahoma" w:hAnsi="Tahoma" w:cs="Tahoma"/>
          <w:b w:val="0"/>
          <w:sz w:val="18"/>
          <w:szCs w:val="20"/>
        </w:rPr>
        <w:t>.</w:t>
      </w:r>
    </w:p>
    <w:p w14:paraId="7E35D93A" w14:textId="77777777" w:rsidR="00BE1D06" w:rsidRPr="00290C38" w:rsidRDefault="00BE1D06" w:rsidP="00BE1D06">
      <w:pPr>
        <w:pStyle w:val="Listavistosa-nfasis11"/>
        <w:spacing w:line="276" w:lineRule="auto"/>
        <w:ind w:left="851" w:hanging="425"/>
        <w:rPr>
          <w:rFonts w:ascii="Tahoma" w:hAnsi="Tahoma" w:cs="Tahoma"/>
          <w:szCs w:val="20"/>
          <w:lang w:val="es-ES"/>
        </w:rPr>
      </w:pPr>
    </w:p>
    <w:p w14:paraId="72DB8C31" w14:textId="77777777" w:rsidR="00E45B13" w:rsidRPr="00290C38" w:rsidRDefault="00E45B13" w:rsidP="00BE1D06">
      <w:pPr>
        <w:pStyle w:val="Ttulo1"/>
        <w:spacing w:line="276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 xml:space="preserve">CASO PARTICULAR DE OPERACIÓN. Conexión bajo condición </w:t>
      </w:r>
      <w:r w:rsidR="00717C37" w:rsidRPr="00290C38">
        <w:rPr>
          <w:rFonts w:ascii="Tahoma" w:hAnsi="Tahoma" w:cs="Tahoma"/>
          <w:sz w:val="20"/>
        </w:rPr>
        <w:t>de alerta</w:t>
      </w:r>
      <w:r w:rsidRPr="00290C38">
        <w:rPr>
          <w:rFonts w:ascii="Tahoma" w:hAnsi="Tahoma" w:cs="Tahoma"/>
          <w:sz w:val="20"/>
        </w:rPr>
        <w:t xml:space="preserve"> del PMGD.</w:t>
      </w:r>
    </w:p>
    <w:p w14:paraId="6B9E2145" w14:textId="77777777" w:rsidR="00984562" w:rsidRPr="00290C38" w:rsidRDefault="00984562" w:rsidP="00984562">
      <w:pPr>
        <w:rPr>
          <w:lang w:val="es-ES"/>
        </w:rPr>
      </w:pPr>
    </w:p>
    <w:p w14:paraId="2C6F3C71" w14:textId="66E78E23" w:rsidR="00D00B48" w:rsidRPr="00290C38" w:rsidRDefault="00D00B48" w:rsidP="00481E2E">
      <w:pPr>
        <w:keepLines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En esta condición</w:t>
      </w:r>
      <w:r w:rsidR="00E45B13" w:rsidRPr="00290C38">
        <w:rPr>
          <w:rFonts w:ascii="Tahoma" w:hAnsi="Tahoma" w:cs="Tahoma"/>
          <w:sz w:val="18"/>
          <w:szCs w:val="18"/>
        </w:rPr>
        <w:t xml:space="preserve"> y</w:t>
      </w:r>
      <w:r w:rsidRPr="00290C38">
        <w:rPr>
          <w:rFonts w:ascii="Tahoma" w:hAnsi="Tahoma" w:cs="Tahoma"/>
          <w:sz w:val="18"/>
          <w:szCs w:val="18"/>
        </w:rPr>
        <w:t xml:space="preserve"> sin antes revisar el alimentador </w:t>
      </w:r>
      <w:r w:rsidR="00F26237">
        <w:rPr>
          <w:rFonts w:ascii="Tahoma" w:hAnsi="Tahoma" w:cs="Tahoma"/>
          <w:sz w:val="18"/>
          <w:szCs w:val="18"/>
        </w:rPr>
        <w:fldChar w:fldCharType="begin">
          <w:ffData>
            <w:name w:val="ALIMENTADOR7"/>
            <w:enabled/>
            <w:calcOnExit w:val="0"/>
            <w:textInput/>
          </w:ffData>
        </w:fldChar>
      </w:r>
      <w:bookmarkStart w:id="34" w:name="ALIMENTADOR7"/>
      <w:r w:rsidR="00F26237">
        <w:rPr>
          <w:rFonts w:ascii="Tahoma" w:hAnsi="Tahoma" w:cs="Tahoma"/>
          <w:sz w:val="18"/>
          <w:szCs w:val="18"/>
        </w:rPr>
        <w:instrText xml:space="preserve"> FORMTEXT </w:instrText>
      </w:r>
      <w:r w:rsidR="00F26237">
        <w:rPr>
          <w:rFonts w:ascii="Tahoma" w:hAnsi="Tahoma" w:cs="Tahoma"/>
          <w:sz w:val="18"/>
          <w:szCs w:val="18"/>
        </w:rPr>
      </w:r>
      <w:r w:rsidR="00F26237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F26237">
        <w:rPr>
          <w:rFonts w:ascii="Tahoma" w:hAnsi="Tahoma" w:cs="Tahoma"/>
          <w:sz w:val="18"/>
          <w:szCs w:val="18"/>
        </w:rPr>
        <w:fldChar w:fldCharType="end"/>
      </w:r>
      <w:bookmarkEnd w:id="34"/>
      <w:r w:rsidR="000D5FB6" w:rsidRPr="00290C38">
        <w:rPr>
          <w:rFonts w:ascii="Tahoma" w:hAnsi="Tahoma" w:cs="Tahoma"/>
          <w:sz w:val="18"/>
          <w:szCs w:val="18"/>
        </w:rPr>
        <w:t xml:space="preserve"> por</w:t>
      </w:r>
      <w:r w:rsidR="004B5F67" w:rsidRPr="00290C38">
        <w:rPr>
          <w:rFonts w:ascii="Tahoma" w:hAnsi="Tahoma" w:cs="Tahoma"/>
          <w:sz w:val="18"/>
          <w:szCs w:val="18"/>
        </w:rPr>
        <w:t xml:space="preserve"> </w:t>
      </w:r>
      <w:r w:rsidR="00E45B13" w:rsidRPr="00290C38">
        <w:rPr>
          <w:rFonts w:ascii="Tahoma" w:hAnsi="Tahoma" w:cs="Tahoma"/>
          <w:sz w:val="18"/>
          <w:szCs w:val="18"/>
        </w:rPr>
        <w:t xml:space="preserve">una perturbación que </w:t>
      </w:r>
      <w:r w:rsidR="00CB038F" w:rsidRPr="00290C38">
        <w:rPr>
          <w:rFonts w:ascii="Tahoma" w:hAnsi="Tahoma" w:cs="Tahoma"/>
          <w:sz w:val="18"/>
          <w:szCs w:val="18"/>
        </w:rPr>
        <w:t>éste</w:t>
      </w:r>
      <w:r w:rsidR="00E45B13" w:rsidRPr="00290C38">
        <w:rPr>
          <w:rFonts w:ascii="Tahoma" w:hAnsi="Tahoma" w:cs="Tahoma"/>
          <w:sz w:val="18"/>
          <w:szCs w:val="18"/>
        </w:rPr>
        <w:t xml:space="preserve"> haya sostenido</w:t>
      </w:r>
      <w:r w:rsidRPr="00290C38">
        <w:rPr>
          <w:rFonts w:ascii="Tahoma" w:hAnsi="Tahoma" w:cs="Tahoma"/>
          <w:sz w:val="18"/>
          <w:szCs w:val="18"/>
        </w:rPr>
        <w:t xml:space="preserve">, el sistema de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 xml:space="preserve"> queda en estado de alerta, quedando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en libertad de sincronizar </w:t>
      </w:r>
      <w:r w:rsidRPr="00290C38">
        <w:rPr>
          <w:rFonts w:ascii="Tahoma" w:hAnsi="Tahoma" w:cs="Tahoma"/>
          <w:b/>
          <w:bCs/>
          <w:sz w:val="18"/>
          <w:szCs w:val="18"/>
        </w:rPr>
        <w:t>bajo</w:t>
      </w:r>
      <w:r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b/>
          <w:bCs/>
          <w:sz w:val="18"/>
          <w:szCs w:val="18"/>
        </w:rPr>
        <w:t xml:space="preserve">condición </w:t>
      </w:r>
      <w:r w:rsidR="00717C37" w:rsidRPr="00290C38">
        <w:rPr>
          <w:rFonts w:ascii="Tahoma" w:hAnsi="Tahoma" w:cs="Tahoma"/>
          <w:b/>
          <w:bCs/>
          <w:sz w:val="18"/>
          <w:szCs w:val="18"/>
        </w:rPr>
        <w:t>de alerta</w:t>
      </w:r>
      <w:r w:rsidRPr="00290C38">
        <w:rPr>
          <w:rFonts w:ascii="Tahoma" w:hAnsi="Tahoma" w:cs="Tahoma"/>
          <w:sz w:val="18"/>
          <w:szCs w:val="18"/>
        </w:rPr>
        <w:t xml:space="preserve"> y conectar a la red de media tensión la planta de generación, conserva</w:t>
      </w:r>
      <w:r w:rsidR="004B5F67" w:rsidRPr="00290C38">
        <w:rPr>
          <w:rFonts w:ascii="Tahoma" w:hAnsi="Tahoma" w:cs="Tahoma"/>
          <w:sz w:val="18"/>
          <w:szCs w:val="18"/>
        </w:rPr>
        <w:t>n</w:t>
      </w:r>
      <w:r w:rsidRPr="00290C38">
        <w:rPr>
          <w:rFonts w:ascii="Tahoma" w:hAnsi="Tahoma" w:cs="Tahoma"/>
          <w:sz w:val="18"/>
          <w:szCs w:val="18"/>
        </w:rPr>
        <w:t xml:space="preserve">do el estado de alerta por posible aviso de desconexión de parte de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. Hay que considerar que el alimentador </w:t>
      </w:r>
      <w:r w:rsidR="00701BEC">
        <w:rPr>
          <w:rFonts w:ascii="Tahoma" w:hAnsi="Tahoma" w:cs="Tahoma"/>
          <w:sz w:val="18"/>
          <w:szCs w:val="18"/>
        </w:rPr>
        <w:fldChar w:fldCharType="begin">
          <w:ffData>
            <w:name w:val="ALIMENTADOR8"/>
            <w:enabled/>
            <w:calcOnExit w:val="0"/>
            <w:textInput/>
          </w:ffData>
        </w:fldChar>
      </w:r>
      <w:bookmarkStart w:id="35" w:name="ALIMENTADOR8"/>
      <w:r w:rsidR="00701BEC">
        <w:rPr>
          <w:rFonts w:ascii="Tahoma" w:hAnsi="Tahoma" w:cs="Tahoma"/>
          <w:sz w:val="18"/>
          <w:szCs w:val="18"/>
        </w:rPr>
        <w:instrText xml:space="preserve"> FORMTEXT </w:instrText>
      </w:r>
      <w:r w:rsidR="00701BEC">
        <w:rPr>
          <w:rFonts w:ascii="Tahoma" w:hAnsi="Tahoma" w:cs="Tahoma"/>
          <w:sz w:val="18"/>
          <w:szCs w:val="18"/>
        </w:rPr>
      </w:r>
      <w:r w:rsidR="00701BEC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01BEC">
        <w:rPr>
          <w:rFonts w:ascii="Tahoma" w:hAnsi="Tahoma" w:cs="Tahoma"/>
          <w:sz w:val="18"/>
          <w:szCs w:val="18"/>
        </w:rPr>
        <w:fldChar w:fldCharType="end"/>
      </w:r>
      <w:bookmarkEnd w:id="35"/>
      <w:r w:rsidR="004E47AF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puede realizar </w:t>
      </w:r>
      <w:r w:rsidR="001A26AC" w:rsidRPr="00290C38">
        <w:rPr>
          <w:rFonts w:ascii="Tahoma" w:hAnsi="Tahoma" w:cs="Tahoma"/>
          <w:sz w:val="18"/>
          <w:szCs w:val="18"/>
        </w:rPr>
        <w:t>más</w:t>
      </w:r>
      <w:r w:rsidRPr="00290C38">
        <w:rPr>
          <w:rFonts w:ascii="Tahoma" w:hAnsi="Tahoma" w:cs="Tahoma"/>
          <w:sz w:val="18"/>
          <w:szCs w:val="18"/>
        </w:rPr>
        <w:t xml:space="preserve"> de una </w:t>
      </w:r>
      <w:r w:rsidR="002F5C69" w:rsidRPr="00290C38">
        <w:rPr>
          <w:rFonts w:ascii="Tahoma" w:hAnsi="Tahoma" w:cs="Tahoma"/>
          <w:sz w:val="18"/>
          <w:szCs w:val="18"/>
        </w:rPr>
        <w:t xml:space="preserve">secuencia de </w:t>
      </w:r>
      <w:r w:rsidRPr="00290C38">
        <w:rPr>
          <w:rFonts w:ascii="Tahoma" w:hAnsi="Tahoma" w:cs="Tahoma"/>
          <w:sz w:val="18"/>
          <w:szCs w:val="18"/>
        </w:rPr>
        <w:t>reconexión.</w:t>
      </w:r>
    </w:p>
    <w:p w14:paraId="426E95F0" w14:textId="619E35ED" w:rsidR="00717C37" w:rsidRPr="00290C38" w:rsidRDefault="0055777A" w:rsidP="00481E2E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COT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 comunica </w:t>
      </w:r>
      <w:r w:rsidR="000D5FB6" w:rsidRPr="00290C38">
        <w:rPr>
          <w:rFonts w:ascii="Tahoma" w:hAnsi="Tahoma" w:cs="Tahoma"/>
          <w:b w:val="0"/>
          <w:sz w:val="18"/>
          <w:szCs w:val="20"/>
        </w:rPr>
        <w:t xml:space="preserve">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1A26A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que el alimentador </w:t>
      </w:r>
      <w:r w:rsidR="00701BEC">
        <w:rPr>
          <w:rFonts w:ascii="Tahoma" w:hAnsi="Tahoma" w:cs="Tahoma"/>
          <w:b w:val="0"/>
          <w:sz w:val="18"/>
          <w:szCs w:val="20"/>
        </w:rPr>
        <w:fldChar w:fldCharType="begin">
          <w:ffData>
            <w:name w:val="ALIMENTADOR9"/>
            <w:enabled/>
            <w:calcOnExit w:val="0"/>
            <w:textInput/>
          </w:ffData>
        </w:fldChar>
      </w:r>
      <w:bookmarkStart w:id="36" w:name="ALIMENTADOR9"/>
      <w:r w:rsidR="00701BEC">
        <w:rPr>
          <w:rFonts w:ascii="Tahoma" w:hAnsi="Tahoma" w:cs="Tahoma"/>
          <w:b w:val="0"/>
          <w:sz w:val="18"/>
          <w:szCs w:val="20"/>
        </w:rPr>
        <w:instrText xml:space="preserve"> FORMTEXT </w:instrText>
      </w:r>
      <w:r w:rsidR="00701BEC">
        <w:rPr>
          <w:rFonts w:ascii="Tahoma" w:hAnsi="Tahoma" w:cs="Tahoma"/>
          <w:b w:val="0"/>
          <w:sz w:val="18"/>
          <w:szCs w:val="20"/>
        </w:rPr>
      </w:r>
      <w:r w:rsidR="00701BEC">
        <w:rPr>
          <w:rFonts w:ascii="Tahoma" w:hAnsi="Tahoma" w:cs="Tahoma"/>
          <w:b w:val="0"/>
          <w:sz w:val="18"/>
          <w:szCs w:val="20"/>
        </w:rPr>
        <w:fldChar w:fldCharType="separate"/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701BEC">
        <w:rPr>
          <w:rFonts w:ascii="Tahoma" w:hAnsi="Tahoma" w:cs="Tahoma"/>
          <w:b w:val="0"/>
          <w:sz w:val="18"/>
          <w:szCs w:val="20"/>
        </w:rPr>
        <w:fldChar w:fldCharType="end"/>
      </w:r>
      <w:bookmarkEnd w:id="36"/>
      <w:r w:rsidR="004E47AF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está energizado, el Interruptor </w:t>
      </w:r>
      <w:r w:rsidR="008F16CA" w:rsidRPr="008F16CA">
        <w:rPr>
          <w:rFonts w:ascii="Tahoma" w:hAnsi="Tahoma" w:cs="Tahoma"/>
          <w:b w:val="0"/>
          <w:sz w:val="18"/>
          <w:szCs w:val="20"/>
          <w:highlight w:val="yellow"/>
        </w:rPr>
        <w:t>XXXX</w:t>
      </w:r>
      <w:r w:rsidRPr="00290C38">
        <w:rPr>
          <w:rFonts w:ascii="Tahoma" w:hAnsi="Tahoma" w:cs="Tahoma"/>
          <w:b w:val="0"/>
          <w:sz w:val="18"/>
          <w:szCs w:val="20"/>
        </w:rPr>
        <w:t xml:space="preserve"> ALIMENTADOR </w:t>
      </w:r>
      <w:r w:rsidR="00701BEC">
        <w:rPr>
          <w:rFonts w:ascii="Tahoma" w:hAnsi="Tahoma" w:cs="Tahoma"/>
          <w:b w:val="0"/>
          <w:sz w:val="18"/>
          <w:szCs w:val="20"/>
        </w:rPr>
        <w:fldChar w:fldCharType="begin">
          <w:ffData>
            <w:name w:val="ALIMENTADOR10"/>
            <w:enabled/>
            <w:calcOnExit w:val="0"/>
            <w:textInput/>
          </w:ffData>
        </w:fldChar>
      </w:r>
      <w:bookmarkStart w:id="37" w:name="ALIMENTADOR10"/>
      <w:r w:rsidR="00701BEC">
        <w:rPr>
          <w:rFonts w:ascii="Tahoma" w:hAnsi="Tahoma" w:cs="Tahoma"/>
          <w:b w:val="0"/>
          <w:sz w:val="18"/>
          <w:szCs w:val="20"/>
        </w:rPr>
        <w:instrText xml:space="preserve"> FORMTEXT </w:instrText>
      </w:r>
      <w:r w:rsidR="00701BEC">
        <w:rPr>
          <w:rFonts w:ascii="Tahoma" w:hAnsi="Tahoma" w:cs="Tahoma"/>
          <w:b w:val="0"/>
          <w:sz w:val="18"/>
          <w:szCs w:val="20"/>
        </w:rPr>
      </w:r>
      <w:r w:rsidR="00701BEC">
        <w:rPr>
          <w:rFonts w:ascii="Tahoma" w:hAnsi="Tahoma" w:cs="Tahoma"/>
          <w:b w:val="0"/>
          <w:sz w:val="18"/>
          <w:szCs w:val="20"/>
        </w:rPr>
        <w:fldChar w:fldCharType="separate"/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701BEC">
        <w:rPr>
          <w:rFonts w:ascii="Tahoma" w:hAnsi="Tahoma" w:cs="Tahoma"/>
          <w:b w:val="0"/>
          <w:sz w:val="18"/>
          <w:szCs w:val="20"/>
        </w:rPr>
        <w:fldChar w:fldCharType="end"/>
      </w:r>
      <w:bookmarkEnd w:id="37"/>
      <w:r w:rsidR="00D00B48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505FA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quedó en </w:t>
      </w:r>
      <w:r w:rsidR="002D484F" w:rsidRPr="00290C38">
        <w:rPr>
          <w:rFonts w:ascii="Tahoma" w:hAnsi="Tahoma" w:cs="Tahoma"/>
          <w:b w:val="0"/>
          <w:sz w:val="18"/>
          <w:szCs w:val="20"/>
        </w:rPr>
        <w:t>posición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 cerrado</w:t>
      </w:r>
      <w:r w:rsidR="00FC3198" w:rsidRPr="00290C38">
        <w:rPr>
          <w:rFonts w:ascii="Tahoma" w:hAnsi="Tahoma" w:cs="Tahoma"/>
          <w:b w:val="0"/>
          <w:sz w:val="18"/>
          <w:szCs w:val="20"/>
        </w:rPr>
        <w:t xml:space="preserve">, situación que es transmitida al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FC3198" w:rsidRPr="00290C38">
        <w:rPr>
          <w:rFonts w:ascii="Tahoma" w:hAnsi="Tahoma" w:cs="Tahoma"/>
          <w:b w:val="0"/>
          <w:sz w:val="18"/>
          <w:szCs w:val="20"/>
        </w:rPr>
        <w:t xml:space="preserve">sea por consulta directa de </w:t>
      </w:r>
      <w:r w:rsidR="00CB038F" w:rsidRPr="00290C38">
        <w:rPr>
          <w:rFonts w:ascii="Tahoma" w:hAnsi="Tahoma" w:cs="Tahoma"/>
          <w:b w:val="0"/>
          <w:sz w:val="18"/>
          <w:szCs w:val="20"/>
        </w:rPr>
        <w:t>éste</w:t>
      </w:r>
      <w:r w:rsidR="002F5C69" w:rsidRPr="00290C38">
        <w:rPr>
          <w:rFonts w:ascii="Tahoma" w:hAnsi="Tahoma" w:cs="Tahoma"/>
          <w:b w:val="0"/>
          <w:sz w:val="18"/>
          <w:szCs w:val="20"/>
        </w:rPr>
        <w:t xml:space="preserve"> 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FC3198" w:rsidRPr="00290C38">
        <w:rPr>
          <w:rFonts w:ascii="Tahoma" w:hAnsi="Tahoma" w:cs="Tahoma"/>
          <w:b w:val="0"/>
          <w:sz w:val="18"/>
          <w:szCs w:val="20"/>
        </w:rPr>
        <w:t xml:space="preserve"> o por llamado realizado por 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FC3198" w:rsidRPr="00290C38">
        <w:rPr>
          <w:rFonts w:ascii="Tahoma" w:hAnsi="Tahoma" w:cs="Tahoma"/>
          <w:b w:val="0"/>
          <w:sz w:val="18"/>
          <w:szCs w:val="20"/>
        </w:rPr>
        <w:t>.</w:t>
      </w:r>
    </w:p>
    <w:p w14:paraId="277AFEB1" w14:textId="77777777" w:rsidR="008B67C7" w:rsidRPr="00290C38" w:rsidRDefault="00D00B48" w:rsidP="00481E2E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Bajo esta condición 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comunica que va a sincronizar bajo condición provisoria y conectar la planta de generación a la red de </w:t>
      </w:r>
      <w:r w:rsidR="0055777A" w:rsidRPr="00290C38">
        <w:rPr>
          <w:rFonts w:ascii="Tahoma" w:hAnsi="Tahoma" w:cs="Tahoma"/>
          <w:b w:val="0"/>
          <w:sz w:val="18"/>
          <w:szCs w:val="20"/>
        </w:rPr>
        <w:t>d</w:t>
      </w:r>
      <w:r w:rsidRPr="00290C38">
        <w:rPr>
          <w:rFonts w:ascii="Tahoma" w:hAnsi="Tahoma" w:cs="Tahoma"/>
          <w:b w:val="0"/>
          <w:sz w:val="18"/>
          <w:szCs w:val="20"/>
        </w:rPr>
        <w:t>istribución.</w:t>
      </w:r>
    </w:p>
    <w:p w14:paraId="3489925C" w14:textId="75FDF741" w:rsidR="008B67C7" w:rsidRPr="00290C38" w:rsidRDefault="00D00B48" w:rsidP="00481E2E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1A26A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solicita al servicio de emergencia revisar en su totalidad </w:t>
      </w:r>
      <w:r w:rsidR="0055777A" w:rsidRPr="00290C38">
        <w:rPr>
          <w:rFonts w:ascii="Tahoma" w:hAnsi="Tahoma" w:cs="Tahoma"/>
          <w:b w:val="0"/>
          <w:sz w:val="18"/>
          <w:szCs w:val="20"/>
        </w:rPr>
        <w:t>la red de distribución d</w:t>
      </w:r>
      <w:r w:rsidRPr="00290C38">
        <w:rPr>
          <w:rFonts w:ascii="Tahoma" w:hAnsi="Tahoma" w:cs="Tahoma"/>
          <w:b w:val="0"/>
          <w:sz w:val="18"/>
          <w:szCs w:val="20"/>
        </w:rPr>
        <w:t xml:space="preserve">el alimentador </w:t>
      </w:r>
      <w:r w:rsidR="00701BEC">
        <w:rPr>
          <w:rFonts w:ascii="Tahoma" w:hAnsi="Tahoma" w:cs="Tahoma"/>
          <w:b w:val="0"/>
          <w:sz w:val="18"/>
          <w:szCs w:val="20"/>
        </w:rPr>
        <w:fldChar w:fldCharType="begin">
          <w:ffData>
            <w:name w:val="ALIMENTADOR11"/>
            <w:enabled/>
            <w:calcOnExit w:val="0"/>
            <w:textInput/>
          </w:ffData>
        </w:fldChar>
      </w:r>
      <w:bookmarkStart w:id="38" w:name="ALIMENTADOR11"/>
      <w:r w:rsidR="00701BEC">
        <w:rPr>
          <w:rFonts w:ascii="Tahoma" w:hAnsi="Tahoma" w:cs="Tahoma"/>
          <w:b w:val="0"/>
          <w:sz w:val="18"/>
          <w:szCs w:val="20"/>
        </w:rPr>
        <w:instrText xml:space="preserve"> FORMTEXT </w:instrText>
      </w:r>
      <w:r w:rsidR="00701BEC">
        <w:rPr>
          <w:rFonts w:ascii="Tahoma" w:hAnsi="Tahoma" w:cs="Tahoma"/>
          <w:b w:val="0"/>
          <w:sz w:val="18"/>
          <w:szCs w:val="20"/>
        </w:rPr>
      </w:r>
      <w:r w:rsidR="00701BEC">
        <w:rPr>
          <w:rFonts w:ascii="Tahoma" w:hAnsi="Tahoma" w:cs="Tahoma"/>
          <w:b w:val="0"/>
          <w:sz w:val="18"/>
          <w:szCs w:val="20"/>
        </w:rPr>
        <w:fldChar w:fldCharType="separate"/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297795">
        <w:rPr>
          <w:rFonts w:ascii="Tahoma" w:hAnsi="Tahoma" w:cs="Tahoma"/>
          <w:b w:val="0"/>
          <w:sz w:val="18"/>
          <w:szCs w:val="20"/>
        </w:rPr>
        <w:t> </w:t>
      </w:r>
      <w:r w:rsidR="00701BEC">
        <w:rPr>
          <w:rFonts w:ascii="Tahoma" w:hAnsi="Tahoma" w:cs="Tahoma"/>
          <w:b w:val="0"/>
          <w:sz w:val="18"/>
          <w:szCs w:val="20"/>
        </w:rPr>
        <w:fldChar w:fldCharType="end"/>
      </w:r>
      <w:bookmarkEnd w:id="38"/>
      <w:r w:rsidRPr="00290C38">
        <w:rPr>
          <w:rFonts w:ascii="Tahoma" w:hAnsi="Tahoma" w:cs="Tahoma"/>
          <w:b w:val="0"/>
          <w:sz w:val="18"/>
          <w:szCs w:val="20"/>
        </w:rPr>
        <w:t>.</w:t>
      </w:r>
    </w:p>
    <w:p w14:paraId="1CC0A6E5" w14:textId="77777777" w:rsidR="00D00B48" w:rsidRPr="00290C38" w:rsidRDefault="00D00B48" w:rsidP="00481E2E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Servicio de emergencia comunica:</w:t>
      </w:r>
    </w:p>
    <w:p w14:paraId="25CF6002" w14:textId="77777777" w:rsidR="008B67C7" w:rsidRPr="00290C38" w:rsidRDefault="008B67C7" w:rsidP="00481E2E">
      <w:pPr>
        <w:keepLines/>
        <w:spacing w:line="360" w:lineRule="auto"/>
        <w:ind w:right="43"/>
        <w:jc w:val="both"/>
        <w:rPr>
          <w:rFonts w:ascii="Tahoma" w:hAnsi="Tahoma" w:cs="Tahoma"/>
          <w:b/>
          <w:bCs/>
          <w:sz w:val="18"/>
          <w:szCs w:val="18"/>
        </w:rPr>
      </w:pPr>
    </w:p>
    <w:p w14:paraId="1FA2E4C6" w14:textId="2B03609E" w:rsidR="00D00B48" w:rsidRPr="00290C38" w:rsidRDefault="00D00B48" w:rsidP="00481E2E">
      <w:pPr>
        <w:keepLines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b/>
          <w:bCs/>
          <w:sz w:val="18"/>
          <w:szCs w:val="18"/>
        </w:rPr>
        <w:t xml:space="preserve">Situación 1) </w:t>
      </w:r>
      <w:r w:rsidRPr="00290C38">
        <w:rPr>
          <w:rFonts w:ascii="Tahoma" w:hAnsi="Tahoma" w:cs="Tahoma"/>
          <w:sz w:val="18"/>
          <w:szCs w:val="18"/>
        </w:rPr>
        <w:t xml:space="preserve">Servicio de emergencia comunica la causa de la falla y el </w:t>
      </w:r>
      <w:r w:rsidR="009C57EB">
        <w:rPr>
          <w:rFonts w:ascii="Tahoma" w:hAnsi="Tahoma" w:cs="Tahoma"/>
          <w:sz w:val="18"/>
          <w:szCs w:val="18"/>
        </w:rPr>
        <w:t>COZ CGE</w:t>
      </w:r>
      <w:r w:rsidR="001A26AC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evalúa que se levante la restricción de condición </w:t>
      </w:r>
      <w:r w:rsidR="008B67C7" w:rsidRPr="00290C38">
        <w:rPr>
          <w:rFonts w:ascii="Tahoma" w:hAnsi="Tahoma" w:cs="Tahoma"/>
          <w:sz w:val="18"/>
          <w:szCs w:val="18"/>
        </w:rPr>
        <w:t>de alerta</w:t>
      </w:r>
      <w:r w:rsidR="002F5C69" w:rsidRPr="00290C38">
        <w:rPr>
          <w:rFonts w:ascii="Tahoma" w:hAnsi="Tahoma" w:cs="Tahoma"/>
          <w:sz w:val="18"/>
          <w:szCs w:val="18"/>
        </w:rPr>
        <w:t>. E</w:t>
      </w:r>
      <w:r w:rsidRPr="00290C38">
        <w:rPr>
          <w:rFonts w:ascii="Tahoma" w:hAnsi="Tahoma" w:cs="Tahoma"/>
          <w:sz w:val="18"/>
          <w:szCs w:val="18"/>
        </w:rPr>
        <w:t xml:space="preserve">l alimentador </w:t>
      </w:r>
      <w:r w:rsidR="00701BEC">
        <w:rPr>
          <w:rFonts w:ascii="Tahoma" w:hAnsi="Tahoma" w:cs="Tahoma"/>
          <w:sz w:val="18"/>
          <w:szCs w:val="18"/>
        </w:rPr>
        <w:fldChar w:fldCharType="begin">
          <w:ffData>
            <w:name w:val="ALIMENTADOR12"/>
            <w:enabled/>
            <w:calcOnExit w:val="0"/>
            <w:textInput/>
          </w:ffData>
        </w:fldChar>
      </w:r>
      <w:bookmarkStart w:id="39" w:name="ALIMENTADOR12"/>
      <w:r w:rsidR="00701BEC">
        <w:rPr>
          <w:rFonts w:ascii="Tahoma" w:hAnsi="Tahoma" w:cs="Tahoma"/>
          <w:sz w:val="18"/>
          <w:szCs w:val="18"/>
        </w:rPr>
        <w:instrText xml:space="preserve"> FORMTEXT </w:instrText>
      </w:r>
      <w:r w:rsidR="00701BEC">
        <w:rPr>
          <w:rFonts w:ascii="Tahoma" w:hAnsi="Tahoma" w:cs="Tahoma"/>
          <w:sz w:val="18"/>
          <w:szCs w:val="18"/>
        </w:rPr>
      </w:r>
      <w:r w:rsidR="00701BEC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01BEC">
        <w:rPr>
          <w:rFonts w:ascii="Tahoma" w:hAnsi="Tahoma" w:cs="Tahoma"/>
          <w:sz w:val="18"/>
          <w:szCs w:val="18"/>
        </w:rPr>
        <w:fldChar w:fldCharType="end"/>
      </w:r>
      <w:bookmarkEnd w:id="39"/>
      <w:r w:rsidR="004E47AF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pasa del estado de alerta a condición normal de operación. </w:t>
      </w:r>
    </w:p>
    <w:p w14:paraId="472F54AC" w14:textId="77777777" w:rsidR="008B67C7" w:rsidRPr="00290C38" w:rsidRDefault="008B67C7" w:rsidP="00481E2E">
      <w:pPr>
        <w:keepLines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</w:p>
    <w:p w14:paraId="7DD03507" w14:textId="3B9E455F" w:rsidR="00D00B48" w:rsidRPr="00290C38" w:rsidRDefault="00D00B48" w:rsidP="00481E2E">
      <w:pPr>
        <w:widowControl w:val="0"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b/>
          <w:bCs/>
          <w:sz w:val="18"/>
          <w:szCs w:val="18"/>
        </w:rPr>
        <w:lastRenderedPageBreak/>
        <w:t>Situación 2)</w:t>
      </w:r>
      <w:r w:rsidRPr="00290C38">
        <w:rPr>
          <w:rFonts w:ascii="Tahoma" w:hAnsi="Tahoma" w:cs="Tahoma"/>
          <w:sz w:val="18"/>
          <w:szCs w:val="18"/>
        </w:rPr>
        <w:t xml:space="preserve"> Servicio de emergencia comunica la causa de la falla y </w:t>
      </w:r>
      <w:r w:rsidR="00DD4CB3"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="001A26AC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eval</w:t>
      </w:r>
      <w:r w:rsidR="0055777A" w:rsidRPr="00290C38">
        <w:rPr>
          <w:rFonts w:ascii="Tahoma" w:hAnsi="Tahoma" w:cs="Tahoma"/>
          <w:sz w:val="18"/>
          <w:szCs w:val="18"/>
        </w:rPr>
        <w:t xml:space="preserve">úa que 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debe desconectar </w:t>
      </w:r>
      <w:r w:rsidR="002F5C69" w:rsidRPr="00290C38">
        <w:rPr>
          <w:rFonts w:ascii="Tahoma" w:hAnsi="Tahoma" w:cs="Tahoma"/>
          <w:sz w:val="18"/>
          <w:szCs w:val="18"/>
        </w:rPr>
        <w:t>el</w:t>
      </w:r>
      <w:r w:rsidR="0055777A" w:rsidRPr="00290C38">
        <w:rPr>
          <w:rFonts w:ascii="Tahoma" w:hAnsi="Tahoma" w:cs="Tahoma"/>
          <w:sz w:val="18"/>
          <w:szCs w:val="18"/>
        </w:rPr>
        <w:t xml:space="preserve"> </w:t>
      </w:r>
      <w:r w:rsidR="00F27268" w:rsidRPr="00290C38">
        <w:rPr>
          <w:rFonts w:ascii="Tahoma" w:hAnsi="Tahoma" w:cs="Tahoma"/>
          <w:sz w:val="18"/>
          <w:szCs w:val="18"/>
        </w:rPr>
        <w:t xml:space="preserve">PMGD </w:t>
      </w:r>
      <w:r w:rsidR="00701BEC">
        <w:rPr>
          <w:rFonts w:ascii="Tahoma" w:hAnsi="Tahoma" w:cs="Tahoma"/>
          <w:sz w:val="18"/>
          <w:szCs w:val="18"/>
        </w:rPr>
        <w:fldChar w:fldCharType="begin">
          <w:ffData>
            <w:name w:val="SOCIEDAD_PMGD14"/>
            <w:enabled/>
            <w:calcOnExit w:val="0"/>
            <w:textInput/>
          </w:ffData>
        </w:fldChar>
      </w:r>
      <w:bookmarkStart w:id="40" w:name="SOCIEDAD_PMGD14"/>
      <w:r w:rsidR="00701BEC">
        <w:rPr>
          <w:rFonts w:ascii="Tahoma" w:hAnsi="Tahoma" w:cs="Tahoma"/>
          <w:sz w:val="18"/>
          <w:szCs w:val="18"/>
        </w:rPr>
        <w:instrText xml:space="preserve"> FORMTEXT </w:instrText>
      </w:r>
      <w:r w:rsidR="00701BEC">
        <w:rPr>
          <w:rFonts w:ascii="Tahoma" w:hAnsi="Tahoma" w:cs="Tahoma"/>
          <w:sz w:val="18"/>
          <w:szCs w:val="18"/>
        </w:rPr>
      </w:r>
      <w:r w:rsidR="00701BEC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01BEC">
        <w:rPr>
          <w:rFonts w:ascii="Tahoma" w:hAnsi="Tahoma" w:cs="Tahoma"/>
          <w:sz w:val="18"/>
          <w:szCs w:val="18"/>
        </w:rPr>
        <w:fldChar w:fldCharType="end"/>
      </w:r>
      <w:bookmarkEnd w:id="40"/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de la red de Media Tensión por existir en la línea una condición insegura, debiéndose realizar una interrupción por curso forzoso.</w:t>
      </w:r>
    </w:p>
    <w:p w14:paraId="378F58FC" w14:textId="77777777" w:rsidR="00C25557" w:rsidRPr="00290C38" w:rsidRDefault="00C25557" w:rsidP="00481E2E">
      <w:pPr>
        <w:widowControl w:val="0"/>
        <w:spacing w:line="360" w:lineRule="auto"/>
        <w:ind w:right="43"/>
        <w:jc w:val="both"/>
        <w:rPr>
          <w:rFonts w:ascii="Tahoma" w:hAnsi="Tahoma" w:cs="Tahoma"/>
          <w:sz w:val="18"/>
          <w:szCs w:val="18"/>
        </w:rPr>
      </w:pPr>
    </w:p>
    <w:p w14:paraId="115596BD" w14:textId="142C5AD8" w:rsidR="008B67C7" w:rsidRPr="00290C38" w:rsidRDefault="00DD4CB3" w:rsidP="000C0B78">
      <w:pPr>
        <w:pStyle w:val="Ttulo3"/>
        <w:keepNext w:val="0"/>
        <w:widowControl w:val="0"/>
        <w:numPr>
          <w:ilvl w:val="0"/>
          <w:numId w:val="0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="001A26AC" w:rsidRPr="00290C38">
        <w:rPr>
          <w:rFonts w:ascii="Tahoma" w:hAnsi="Tahoma" w:cs="Tahoma"/>
          <w:sz w:val="18"/>
          <w:szCs w:val="18"/>
        </w:rPr>
        <w:t xml:space="preserve"> </w:t>
      </w:r>
      <w:r w:rsidR="00D00B48" w:rsidRPr="00290C38">
        <w:rPr>
          <w:rFonts w:ascii="Tahoma" w:hAnsi="Tahoma" w:cs="Tahoma"/>
          <w:sz w:val="18"/>
          <w:szCs w:val="18"/>
        </w:rPr>
        <w:t xml:space="preserve">llama al </w:t>
      </w:r>
      <w:r w:rsidR="007406DD">
        <w:rPr>
          <w:rFonts w:ascii="Tahoma" w:hAnsi="Tahoma" w:cs="Tahoma"/>
          <w:sz w:val="18"/>
          <w:szCs w:val="18"/>
        </w:rPr>
        <w:t>CDPMGD</w:t>
      </w:r>
      <w:r w:rsidR="00D00B48" w:rsidRPr="00290C38">
        <w:rPr>
          <w:rFonts w:ascii="Tahoma" w:hAnsi="Tahoma" w:cs="Tahoma"/>
          <w:sz w:val="18"/>
          <w:szCs w:val="18"/>
        </w:rPr>
        <w:t xml:space="preserve">, </w:t>
      </w:r>
      <w:r w:rsidR="008B67C7" w:rsidRPr="00290C38">
        <w:rPr>
          <w:rFonts w:ascii="Tahoma" w:hAnsi="Tahoma" w:cs="Tahoma"/>
          <w:sz w:val="18"/>
          <w:szCs w:val="18"/>
        </w:rPr>
        <w:t xml:space="preserve">y </w:t>
      </w:r>
      <w:r w:rsidR="00D00B48" w:rsidRPr="00290C38">
        <w:rPr>
          <w:rFonts w:ascii="Tahoma" w:hAnsi="Tahoma" w:cs="Tahoma"/>
          <w:sz w:val="18"/>
          <w:szCs w:val="18"/>
        </w:rPr>
        <w:t>solicita</w:t>
      </w:r>
      <w:r w:rsidR="008B67C7" w:rsidRPr="00290C38">
        <w:rPr>
          <w:rFonts w:ascii="Tahoma" w:hAnsi="Tahoma" w:cs="Tahoma"/>
          <w:sz w:val="18"/>
          <w:szCs w:val="18"/>
        </w:rPr>
        <w:t>:</w:t>
      </w:r>
    </w:p>
    <w:p w14:paraId="1B848650" w14:textId="77777777" w:rsidR="008B67C7" w:rsidRPr="00290C38" w:rsidRDefault="008B67C7" w:rsidP="000C0B78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>A</w:t>
      </w:r>
      <w:r w:rsidR="0055777A" w:rsidRPr="00290C38">
        <w:rPr>
          <w:rFonts w:ascii="Tahoma" w:hAnsi="Tahoma" w:cs="Tahoma"/>
          <w:b w:val="0"/>
          <w:sz w:val="18"/>
          <w:szCs w:val="20"/>
        </w:rPr>
        <w:t xml:space="preserve">brir el </w:t>
      </w:r>
      <w:r w:rsidR="002F5C69" w:rsidRPr="00290C38">
        <w:rPr>
          <w:rFonts w:ascii="Tahoma" w:hAnsi="Tahoma" w:cs="Tahoma"/>
          <w:b w:val="0"/>
          <w:sz w:val="18"/>
          <w:szCs w:val="20"/>
        </w:rPr>
        <w:t xml:space="preserve">equipo denominado </w:t>
      </w:r>
      <w:r w:rsidR="00EA3D8F" w:rsidRPr="00290C38">
        <w:rPr>
          <w:rFonts w:ascii="Tahoma" w:hAnsi="Tahoma" w:cs="Tahoma"/>
          <w:b w:val="0"/>
          <w:sz w:val="18"/>
          <w:szCs w:val="20"/>
        </w:rPr>
        <w:t>RS-PMGD</w:t>
      </w:r>
      <w:r w:rsidR="00FC3198" w:rsidRPr="00290C38">
        <w:rPr>
          <w:rFonts w:ascii="Tahoma" w:hAnsi="Tahoma" w:cs="Tahoma"/>
          <w:b w:val="0"/>
          <w:sz w:val="18"/>
          <w:szCs w:val="20"/>
        </w:rPr>
        <w:t xml:space="preserve"> impidiendo la inyección de energía al SD por parte del </w:t>
      </w:r>
      <w:r w:rsidR="007406DD">
        <w:rPr>
          <w:rFonts w:ascii="Tahoma" w:hAnsi="Tahoma" w:cs="Tahoma"/>
          <w:b w:val="0"/>
          <w:sz w:val="18"/>
          <w:szCs w:val="18"/>
        </w:rPr>
        <w:t>PMGD</w:t>
      </w:r>
      <w:r w:rsidR="00D00B48" w:rsidRPr="00290C38">
        <w:rPr>
          <w:rFonts w:ascii="Tahoma" w:hAnsi="Tahoma" w:cs="Tahoma"/>
          <w:b w:val="0"/>
          <w:sz w:val="18"/>
          <w:szCs w:val="20"/>
        </w:rPr>
        <w:t>.</w:t>
      </w:r>
    </w:p>
    <w:p w14:paraId="462160A3" w14:textId="04A5BABB" w:rsidR="00D00B48" w:rsidRPr="00290C38" w:rsidRDefault="00D00B48" w:rsidP="000C0B78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4E47AF" w:rsidRPr="00290C38">
        <w:rPr>
          <w:rFonts w:ascii="Tahoma" w:hAnsi="Tahoma" w:cs="Tahoma"/>
          <w:b w:val="0"/>
          <w:sz w:val="18"/>
          <w:szCs w:val="20"/>
        </w:rPr>
        <w:t>d</w:t>
      </w:r>
      <w:r w:rsidRPr="00290C38">
        <w:rPr>
          <w:rFonts w:ascii="Tahoma" w:hAnsi="Tahoma" w:cs="Tahoma"/>
          <w:b w:val="0"/>
          <w:sz w:val="18"/>
          <w:szCs w:val="20"/>
        </w:rPr>
        <w:t xml:space="preserve">ebe mantener en esta condición en espera de la confirmación del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1A26A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de la </w:t>
      </w:r>
      <w:r w:rsidR="0055777A" w:rsidRPr="00290C38">
        <w:rPr>
          <w:rFonts w:ascii="Tahoma" w:hAnsi="Tahoma" w:cs="Tahoma"/>
          <w:b w:val="0"/>
          <w:sz w:val="18"/>
          <w:szCs w:val="20"/>
        </w:rPr>
        <w:t>n</w:t>
      </w:r>
      <w:r w:rsidRPr="00290C38">
        <w:rPr>
          <w:rFonts w:ascii="Tahoma" w:hAnsi="Tahoma" w:cs="Tahoma"/>
          <w:b w:val="0"/>
          <w:sz w:val="18"/>
          <w:szCs w:val="20"/>
        </w:rPr>
        <w:t xml:space="preserve">ormalización del </w:t>
      </w:r>
      <w:r w:rsidR="0055777A" w:rsidRPr="00290C38">
        <w:rPr>
          <w:rFonts w:ascii="Tahoma" w:hAnsi="Tahoma" w:cs="Tahoma"/>
          <w:b w:val="0"/>
          <w:sz w:val="18"/>
          <w:szCs w:val="20"/>
        </w:rPr>
        <w:t>s</w:t>
      </w:r>
      <w:r w:rsidRPr="00290C38">
        <w:rPr>
          <w:rFonts w:ascii="Tahoma" w:hAnsi="Tahoma" w:cs="Tahoma"/>
          <w:b w:val="0"/>
          <w:sz w:val="18"/>
          <w:szCs w:val="20"/>
        </w:rPr>
        <w:t xml:space="preserve">istema de </w:t>
      </w:r>
      <w:r w:rsidR="00D441E6" w:rsidRPr="00290C38">
        <w:rPr>
          <w:rFonts w:ascii="Tahoma" w:hAnsi="Tahoma" w:cs="Tahoma"/>
          <w:b w:val="0"/>
          <w:sz w:val="18"/>
          <w:szCs w:val="20"/>
        </w:rPr>
        <w:t>CGE</w:t>
      </w:r>
      <w:r w:rsidRPr="00290C38">
        <w:rPr>
          <w:rFonts w:ascii="Tahoma" w:hAnsi="Tahoma" w:cs="Tahoma"/>
          <w:b w:val="0"/>
          <w:sz w:val="18"/>
          <w:szCs w:val="20"/>
        </w:rPr>
        <w:t>.</w:t>
      </w:r>
      <w:r w:rsidR="004E47AF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441E6" w:rsidRPr="00290C38">
        <w:rPr>
          <w:rFonts w:ascii="Tahoma" w:hAnsi="Tahoma" w:cs="Tahoma"/>
          <w:b w:val="0"/>
          <w:sz w:val="18"/>
          <w:szCs w:val="20"/>
        </w:rPr>
        <w:t>CGE</w:t>
      </w:r>
      <w:r w:rsidR="0055777A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soluciona y elimina la condición insegura.</w:t>
      </w:r>
    </w:p>
    <w:p w14:paraId="09852230" w14:textId="64F95C7E" w:rsidR="00D00B48" w:rsidRPr="00290C38" w:rsidRDefault="00DD4CB3" w:rsidP="000C0B78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1A26AC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llama al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autorizando la sincronización de la planta de generación levantando la condición provisoria y que el alimentador pasa del </w:t>
      </w:r>
      <w:r w:rsidR="00CF6D93" w:rsidRPr="00290C38">
        <w:rPr>
          <w:rFonts w:ascii="Tahoma" w:hAnsi="Tahoma" w:cs="Tahoma"/>
          <w:b w:val="0"/>
          <w:sz w:val="18"/>
          <w:szCs w:val="20"/>
        </w:rPr>
        <w:t>E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stado de </w:t>
      </w:r>
      <w:r w:rsidR="00CF6D93" w:rsidRPr="00290C38">
        <w:rPr>
          <w:rFonts w:ascii="Tahoma" w:hAnsi="Tahoma" w:cs="Tahoma"/>
          <w:b w:val="0"/>
          <w:sz w:val="18"/>
          <w:szCs w:val="20"/>
        </w:rPr>
        <w:t>A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lerta al estado de </w:t>
      </w:r>
      <w:r w:rsidR="00CF6D93" w:rsidRPr="00290C38">
        <w:rPr>
          <w:rFonts w:ascii="Tahoma" w:hAnsi="Tahoma" w:cs="Tahoma"/>
          <w:b w:val="0"/>
          <w:sz w:val="18"/>
          <w:szCs w:val="20"/>
        </w:rPr>
        <w:t>C</w:t>
      </w:r>
      <w:r w:rsidR="00D00B48" w:rsidRPr="00290C38">
        <w:rPr>
          <w:rFonts w:ascii="Tahoma" w:hAnsi="Tahoma" w:cs="Tahoma"/>
          <w:b w:val="0"/>
          <w:sz w:val="18"/>
          <w:szCs w:val="20"/>
        </w:rPr>
        <w:t xml:space="preserve">ondición </w:t>
      </w:r>
      <w:r w:rsidR="00CF6D93" w:rsidRPr="00290C38">
        <w:rPr>
          <w:rFonts w:ascii="Tahoma" w:hAnsi="Tahoma" w:cs="Tahoma"/>
          <w:b w:val="0"/>
          <w:sz w:val="18"/>
          <w:szCs w:val="20"/>
        </w:rPr>
        <w:t>N</w:t>
      </w:r>
      <w:r w:rsidR="00D00B48" w:rsidRPr="00290C38">
        <w:rPr>
          <w:rFonts w:ascii="Tahoma" w:hAnsi="Tahoma" w:cs="Tahoma"/>
          <w:b w:val="0"/>
          <w:sz w:val="18"/>
          <w:szCs w:val="20"/>
        </w:rPr>
        <w:t>ormal de operación y la planta de generación pasa de condición provisoria de generación a condición de operación normal de generación.</w:t>
      </w:r>
    </w:p>
    <w:p w14:paraId="537D3E2A" w14:textId="4D5E2F54" w:rsidR="008B67C7" w:rsidRPr="00290C38" w:rsidRDefault="00D00B48" w:rsidP="000C0B78">
      <w:pPr>
        <w:pStyle w:val="Ttulo2"/>
        <w:numPr>
          <w:ilvl w:val="1"/>
          <w:numId w:val="34"/>
        </w:numPr>
        <w:ind w:left="1134" w:hanging="567"/>
        <w:rPr>
          <w:rFonts w:ascii="Tahoma" w:hAnsi="Tahoma" w:cs="Tahoma"/>
          <w:b w:val="0"/>
          <w:sz w:val="18"/>
          <w:szCs w:val="20"/>
        </w:rPr>
      </w:pPr>
      <w:r w:rsidRPr="00290C38">
        <w:rPr>
          <w:rFonts w:ascii="Tahoma" w:hAnsi="Tahoma" w:cs="Tahoma"/>
          <w:b w:val="0"/>
          <w:sz w:val="18"/>
          <w:szCs w:val="20"/>
        </w:rPr>
        <w:t xml:space="preserve">El </w:t>
      </w:r>
      <w:r w:rsidR="007406DD">
        <w:rPr>
          <w:rFonts w:ascii="Tahoma" w:hAnsi="Tahoma" w:cs="Tahoma"/>
          <w:b w:val="0"/>
          <w:sz w:val="18"/>
          <w:szCs w:val="20"/>
        </w:rPr>
        <w:t>CDPMGD</w:t>
      </w:r>
      <w:r w:rsidR="00C4461E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 xml:space="preserve">llama al </w:t>
      </w:r>
      <w:r w:rsidR="009C57EB">
        <w:rPr>
          <w:rFonts w:ascii="Tahoma" w:hAnsi="Tahoma" w:cs="Tahoma"/>
          <w:b w:val="0"/>
          <w:sz w:val="18"/>
          <w:szCs w:val="20"/>
        </w:rPr>
        <w:t>COZ CGE</w:t>
      </w:r>
      <w:r w:rsidR="00341F63" w:rsidRPr="00290C38">
        <w:rPr>
          <w:rFonts w:ascii="Tahoma" w:hAnsi="Tahoma" w:cs="Tahoma"/>
          <w:b w:val="0"/>
          <w:sz w:val="18"/>
          <w:szCs w:val="20"/>
        </w:rPr>
        <w:t xml:space="preserve"> </w:t>
      </w:r>
      <w:r w:rsidRPr="00290C38">
        <w:rPr>
          <w:rFonts w:ascii="Tahoma" w:hAnsi="Tahoma" w:cs="Tahoma"/>
          <w:b w:val="0"/>
          <w:sz w:val="18"/>
          <w:szCs w:val="20"/>
        </w:rPr>
        <w:t>confirmando que la planta de generación está en servicio y con</w:t>
      </w:r>
      <w:r w:rsidR="00CF6D93" w:rsidRPr="00290C38">
        <w:rPr>
          <w:rFonts w:ascii="Tahoma" w:hAnsi="Tahoma" w:cs="Tahoma"/>
          <w:b w:val="0"/>
          <w:sz w:val="18"/>
          <w:szCs w:val="20"/>
        </w:rPr>
        <w:t>ectada a la red de distribución entregando los siguientes datos:</w:t>
      </w:r>
    </w:p>
    <w:p w14:paraId="06C6A9FA" w14:textId="77777777" w:rsidR="00CF6D93" w:rsidRPr="00290C38" w:rsidRDefault="00CF6D93" w:rsidP="000C0B78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Hora de inicio de Inyección.</w:t>
      </w:r>
    </w:p>
    <w:p w14:paraId="0E7391B2" w14:textId="77777777" w:rsidR="00CF6D93" w:rsidRPr="00290C38" w:rsidRDefault="00CF6D93" w:rsidP="000C0B78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Potencia inyectada en kW.</w:t>
      </w:r>
    </w:p>
    <w:p w14:paraId="02A92426" w14:textId="77777777" w:rsidR="00CF6D93" w:rsidRPr="00290C38" w:rsidRDefault="00CF6D93" w:rsidP="000C0B78">
      <w:pPr>
        <w:numPr>
          <w:ilvl w:val="0"/>
          <w:numId w:val="2"/>
        </w:numPr>
        <w:spacing w:line="360" w:lineRule="auto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Voltaje de Barra del PMGD una vez que comienza la inyección.</w:t>
      </w:r>
    </w:p>
    <w:p w14:paraId="2DDC680C" w14:textId="77777777" w:rsidR="00D00B48" w:rsidRPr="00290C38" w:rsidRDefault="00D00B48" w:rsidP="00BE1D06">
      <w:pPr>
        <w:pStyle w:val="Ttulo3"/>
        <w:keepNext w:val="0"/>
        <w:widowControl w:val="0"/>
        <w:numPr>
          <w:ilvl w:val="0"/>
          <w:numId w:val="0"/>
        </w:numPr>
        <w:spacing w:line="276" w:lineRule="auto"/>
        <w:ind w:left="720"/>
        <w:rPr>
          <w:rFonts w:ascii="Tahoma" w:hAnsi="Tahoma" w:cs="Tahoma"/>
          <w:sz w:val="18"/>
          <w:szCs w:val="18"/>
        </w:rPr>
      </w:pPr>
    </w:p>
    <w:p w14:paraId="6EEEE28E" w14:textId="41D81B4A" w:rsidR="00FC3198" w:rsidRPr="00290C38" w:rsidRDefault="00AF3BC0" w:rsidP="000C0B78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tiene </w:t>
      </w:r>
      <w:r w:rsidR="00D00B48" w:rsidRPr="00290C38">
        <w:rPr>
          <w:rFonts w:ascii="Tahoma" w:hAnsi="Tahoma" w:cs="Tahoma"/>
          <w:sz w:val="18"/>
          <w:szCs w:val="18"/>
        </w:rPr>
        <w:t xml:space="preserve">la posibilidad de realimentar </w:t>
      </w:r>
      <w:r w:rsidR="00CE4347" w:rsidRPr="00290C38">
        <w:rPr>
          <w:rFonts w:ascii="Tahoma" w:hAnsi="Tahoma" w:cs="Tahoma"/>
          <w:sz w:val="18"/>
          <w:szCs w:val="18"/>
        </w:rPr>
        <w:t xml:space="preserve">los clientes finales del alimentador </w:t>
      </w:r>
      <w:r w:rsidR="00701BEC">
        <w:rPr>
          <w:rFonts w:ascii="Tahoma" w:hAnsi="Tahoma" w:cs="Tahoma"/>
          <w:sz w:val="18"/>
          <w:szCs w:val="18"/>
        </w:rPr>
        <w:fldChar w:fldCharType="begin">
          <w:ffData>
            <w:name w:val="ALIMENTADOR14"/>
            <w:enabled/>
            <w:calcOnExit w:val="0"/>
            <w:textInput/>
          </w:ffData>
        </w:fldChar>
      </w:r>
      <w:bookmarkStart w:id="41" w:name="ALIMENTADOR14"/>
      <w:r w:rsidR="00701BEC">
        <w:rPr>
          <w:rFonts w:ascii="Tahoma" w:hAnsi="Tahoma" w:cs="Tahoma"/>
          <w:sz w:val="18"/>
          <w:szCs w:val="18"/>
        </w:rPr>
        <w:instrText xml:space="preserve"> FORMTEXT </w:instrText>
      </w:r>
      <w:r w:rsidR="00701BEC">
        <w:rPr>
          <w:rFonts w:ascii="Tahoma" w:hAnsi="Tahoma" w:cs="Tahoma"/>
          <w:sz w:val="18"/>
          <w:szCs w:val="18"/>
        </w:rPr>
      </w:r>
      <w:r w:rsidR="00701BEC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01BEC">
        <w:rPr>
          <w:rFonts w:ascii="Tahoma" w:hAnsi="Tahoma" w:cs="Tahoma"/>
          <w:sz w:val="18"/>
          <w:szCs w:val="18"/>
        </w:rPr>
        <w:fldChar w:fldCharType="end"/>
      </w:r>
      <w:bookmarkEnd w:id="41"/>
      <w:r w:rsidR="004E47AF" w:rsidRPr="00290C38">
        <w:rPr>
          <w:rFonts w:ascii="Tahoma" w:hAnsi="Tahoma" w:cs="Tahoma"/>
          <w:sz w:val="18"/>
          <w:szCs w:val="18"/>
        </w:rPr>
        <w:t xml:space="preserve"> </w:t>
      </w:r>
      <w:r w:rsidR="00D00B48" w:rsidRPr="00290C38">
        <w:rPr>
          <w:rFonts w:ascii="Tahoma" w:hAnsi="Tahoma" w:cs="Tahoma"/>
          <w:sz w:val="18"/>
          <w:szCs w:val="18"/>
        </w:rPr>
        <w:t>desde otro alimentador, por lo que</w:t>
      </w:r>
      <w:r w:rsidR="00CE4347" w:rsidRPr="00290C38">
        <w:rPr>
          <w:rFonts w:ascii="Tahoma" w:hAnsi="Tahoma" w:cs="Tahoma"/>
          <w:sz w:val="18"/>
          <w:szCs w:val="18"/>
        </w:rPr>
        <w:t xml:space="preserve"> el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="00CE4347" w:rsidRPr="00290C38">
        <w:rPr>
          <w:rFonts w:ascii="Tahoma" w:hAnsi="Tahoma" w:cs="Tahoma"/>
          <w:sz w:val="18"/>
          <w:szCs w:val="18"/>
        </w:rPr>
        <w:t xml:space="preserve">también </w:t>
      </w:r>
      <w:r w:rsidR="00D00B48" w:rsidRPr="00290C38">
        <w:rPr>
          <w:rFonts w:ascii="Tahoma" w:hAnsi="Tahoma" w:cs="Tahoma"/>
          <w:sz w:val="18"/>
          <w:szCs w:val="18"/>
        </w:rPr>
        <w:t xml:space="preserve">deberá </w:t>
      </w:r>
      <w:proofErr w:type="gramStart"/>
      <w:r w:rsidR="00FC3198" w:rsidRPr="00290C38">
        <w:rPr>
          <w:rFonts w:ascii="Tahoma" w:hAnsi="Tahoma" w:cs="Tahoma"/>
          <w:sz w:val="18"/>
          <w:szCs w:val="18"/>
        </w:rPr>
        <w:t xml:space="preserve">proceder </w:t>
      </w:r>
      <w:r w:rsidR="00CE4347" w:rsidRPr="00290C38">
        <w:rPr>
          <w:rFonts w:ascii="Tahoma" w:hAnsi="Tahoma" w:cs="Tahoma"/>
          <w:sz w:val="18"/>
          <w:szCs w:val="18"/>
        </w:rPr>
        <w:t>a</w:t>
      </w:r>
      <w:r w:rsidR="00FC3198" w:rsidRPr="00290C38">
        <w:rPr>
          <w:rFonts w:ascii="Tahoma" w:hAnsi="Tahoma" w:cs="Tahoma"/>
          <w:sz w:val="18"/>
          <w:szCs w:val="18"/>
        </w:rPr>
        <w:t xml:space="preserve"> </w:t>
      </w:r>
      <w:r w:rsidR="00CE4347" w:rsidRPr="00290C38">
        <w:rPr>
          <w:rFonts w:ascii="Tahoma" w:hAnsi="Tahoma" w:cs="Tahoma"/>
          <w:sz w:val="18"/>
          <w:szCs w:val="18"/>
        </w:rPr>
        <w:t>inhabilitar</w:t>
      </w:r>
      <w:proofErr w:type="gramEnd"/>
      <w:r w:rsidR="00FC3198" w:rsidRPr="00290C38">
        <w:rPr>
          <w:rFonts w:ascii="Tahoma" w:hAnsi="Tahoma" w:cs="Tahoma"/>
          <w:sz w:val="18"/>
          <w:szCs w:val="18"/>
        </w:rPr>
        <w:t xml:space="preserve"> </w:t>
      </w:r>
      <w:r w:rsidR="00CE4347" w:rsidRPr="00290C38">
        <w:rPr>
          <w:rFonts w:ascii="Tahoma" w:hAnsi="Tahoma" w:cs="Tahoma"/>
          <w:sz w:val="18"/>
          <w:szCs w:val="18"/>
        </w:rPr>
        <w:t xml:space="preserve">la inyección abriendo el </w:t>
      </w:r>
      <w:r w:rsidR="00CF6D93" w:rsidRPr="00290C38">
        <w:rPr>
          <w:rFonts w:ascii="Tahoma" w:hAnsi="Tahoma" w:cs="Tahoma"/>
          <w:sz w:val="18"/>
          <w:szCs w:val="18"/>
        </w:rPr>
        <w:t>equipo den</w:t>
      </w:r>
      <w:r w:rsidR="00EA3D8F" w:rsidRPr="00290C38">
        <w:rPr>
          <w:rFonts w:ascii="Tahoma" w:hAnsi="Tahoma" w:cs="Tahoma"/>
          <w:sz w:val="18"/>
          <w:szCs w:val="18"/>
        </w:rPr>
        <w:t xml:space="preserve">ominado </w:t>
      </w:r>
      <w:r w:rsidR="00CF6D93" w:rsidRPr="00290C38">
        <w:rPr>
          <w:rFonts w:ascii="Tahoma" w:hAnsi="Tahoma" w:cs="Tahoma"/>
          <w:sz w:val="18"/>
          <w:szCs w:val="18"/>
        </w:rPr>
        <w:t>R</w:t>
      </w:r>
      <w:r w:rsidR="00EA3D8F" w:rsidRPr="00290C38">
        <w:rPr>
          <w:rFonts w:ascii="Tahoma" w:hAnsi="Tahoma" w:cs="Tahoma"/>
          <w:sz w:val="18"/>
          <w:szCs w:val="18"/>
        </w:rPr>
        <w:t>S</w:t>
      </w:r>
      <w:r w:rsidR="00CF6D93" w:rsidRPr="00290C38">
        <w:rPr>
          <w:rFonts w:ascii="Tahoma" w:hAnsi="Tahoma" w:cs="Tahoma"/>
          <w:sz w:val="18"/>
          <w:szCs w:val="18"/>
        </w:rPr>
        <w:t>-</w:t>
      </w:r>
      <w:r w:rsidR="00EA3D8F" w:rsidRPr="00290C38">
        <w:rPr>
          <w:rFonts w:ascii="Tahoma" w:hAnsi="Tahoma" w:cs="Tahoma"/>
          <w:sz w:val="18"/>
          <w:szCs w:val="18"/>
        </w:rPr>
        <w:t>PMGD</w:t>
      </w:r>
      <w:r w:rsidR="00FC3198" w:rsidRPr="00290C38">
        <w:rPr>
          <w:rFonts w:ascii="Tahoma" w:hAnsi="Tahoma" w:cs="Tahoma"/>
          <w:sz w:val="18"/>
          <w:szCs w:val="18"/>
        </w:rPr>
        <w:t xml:space="preserve"> impidiendo la inyección al SD.</w:t>
      </w:r>
    </w:p>
    <w:p w14:paraId="5D7643D1" w14:textId="77777777" w:rsidR="00FC3198" w:rsidRPr="00290C38" w:rsidRDefault="00FC3198" w:rsidP="00BE1D06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Para ambos casos, se omitirá por razones de urgencia el aviso con 24 horas de anticipación.</w:t>
      </w:r>
    </w:p>
    <w:p w14:paraId="1D1487DD" w14:textId="77777777" w:rsidR="009051EC" w:rsidRDefault="009051EC" w:rsidP="00BE1D06">
      <w:pPr>
        <w:spacing w:line="276" w:lineRule="auto"/>
        <w:ind w:left="709"/>
        <w:jc w:val="both"/>
        <w:rPr>
          <w:rFonts w:ascii="Tahoma" w:hAnsi="Tahoma" w:cs="Tahoma"/>
          <w:szCs w:val="20"/>
        </w:rPr>
      </w:pPr>
    </w:p>
    <w:p w14:paraId="37ACE215" w14:textId="77777777" w:rsidR="00473BB5" w:rsidRPr="00290C38" w:rsidRDefault="00473BB5" w:rsidP="00BE1D06">
      <w:pPr>
        <w:spacing w:line="276" w:lineRule="auto"/>
        <w:ind w:left="709"/>
        <w:jc w:val="both"/>
        <w:rPr>
          <w:rFonts w:ascii="Tahoma" w:hAnsi="Tahoma" w:cs="Tahoma"/>
          <w:szCs w:val="20"/>
        </w:rPr>
      </w:pPr>
    </w:p>
    <w:p w14:paraId="7E6A0D53" w14:textId="1A9BAE31" w:rsidR="005B0632" w:rsidRPr="00290C38" w:rsidRDefault="00FC3198" w:rsidP="00BE1D06">
      <w:pPr>
        <w:pStyle w:val="Ttulo1"/>
        <w:spacing w:line="276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TRA</w:t>
      </w:r>
      <w:r w:rsidR="00C2589B" w:rsidRPr="00290C38">
        <w:rPr>
          <w:rFonts w:ascii="Tahoma" w:hAnsi="Tahoma" w:cs="Tahoma"/>
          <w:sz w:val="20"/>
        </w:rPr>
        <w:t xml:space="preserve">BAJOS EN </w:t>
      </w:r>
      <w:r w:rsidR="00CE4347" w:rsidRPr="00290C38">
        <w:rPr>
          <w:rFonts w:ascii="Tahoma" w:hAnsi="Tahoma" w:cs="Tahoma"/>
          <w:sz w:val="20"/>
        </w:rPr>
        <w:t xml:space="preserve">ALIMENTADOR </w:t>
      </w:r>
      <w:r w:rsidR="00701BEC">
        <w:rPr>
          <w:rFonts w:ascii="Tahoma" w:hAnsi="Tahoma" w:cs="Tahoma"/>
          <w:sz w:val="20"/>
        </w:rPr>
        <w:fldChar w:fldCharType="begin">
          <w:ffData>
            <w:name w:val="ALIMENTADOR15"/>
            <w:enabled/>
            <w:calcOnExit w:val="0"/>
            <w:textInput/>
          </w:ffData>
        </w:fldChar>
      </w:r>
      <w:bookmarkStart w:id="42" w:name="ALIMENTADOR15"/>
      <w:r w:rsidR="00701BEC">
        <w:rPr>
          <w:rFonts w:ascii="Tahoma" w:hAnsi="Tahoma" w:cs="Tahoma"/>
          <w:sz w:val="20"/>
        </w:rPr>
        <w:instrText xml:space="preserve"> FORMTEXT </w:instrText>
      </w:r>
      <w:r w:rsidR="00701BEC">
        <w:rPr>
          <w:rFonts w:ascii="Tahoma" w:hAnsi="Tahoma" w:cs="Tahoma"/>
          <w:sz w:val="20"/>
        </w:rPr>
      </w:r>
      <w:r w:rsidR="00701BEC">
        <w:rPr>
          <w:rFonts w:ascii="Tahoma" w:hAnsi="Tahoma" w:cs="Tahoma"/>
          <w:sz w:val="20"/>
        </w:rPr>
        <w:fldChar w:fldCharType="separate"/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701BEC">
        <w:rPr>
          <w:rFonts w:ascii="Tahoma" w:hAnsi="Tahoma" w:cs="Tahoma"/>
          <w:sz w:val="20"/>
        </w:rPr>
        <w:fldChar w:fldCharType="end"/>
      </w:r>
      <w:bookmarkEnd w:id="42"/>
    </w:p>
    <w:p w14:paraId="458E3737" w14:textId="77777777" w:rsidR="00FA4395" w:rsidRPr="00290C38" w:rsidRDefault="00FA4395" w:rsidP="00BE1D06">
      <w:pPr>
        <w:spacing w:line="276" w:lineRule="auto"/>
        <w:rPr>
          <w:lang w:val="es-ES"/>
        </w:rPr>
      </w:pPr>
    </w:p>
    <w:p w14:paraId="7BE921CD" w14:textId="77777777" w:rsidR="00F97E12" w:rsidRDefault="00F97E12" w:rsidP="000C0B78">
      <w:pPr>
        <w:pStyle w:val="Ttulo2"/>
        <w:numPr>
          <w:ilvl w:val="1"/>
          <w:numId w:val="37"/>
        </w:numPr>
        <w:ind w:left="1134" w:hanging="567"/>
        <w:rPr>
          <w:rFonts w:ascii="Tahoma" w:hAnsi="Tahoma" w:cs="Tahoma"/>
          <w:b w:val="0"/>
          <w:sz w:val="18"/>
          <w:szCs w:val="18"/>
        </w:rPr>
      </w:pPr>
      <w:bookmarkStart w:id="43" w:name="_Toc175627070"/>
      <w:r w:rsidRPr="00290C38">
        <w:rPr>
          <w:rFonts w:ascii="Tahoma" w:hAnsi="Tahoma" w:cs="Tahoma"/>
          <w:b w:val="0"/>
          <w:sz w:val="18"/>
          <w:szCs w:val="18"/>
        </w:rPr>
        <w:t>Trabajos Programados</w:t>
      </w:r>
      <w:bookmarkEnd w:id="43"/>
      <w:r w:rsidR="00AF3BC0" w:rsidRPr="00290C38">
        <w:rPr>
          <w:rFonts w:ascii="Tahoma" w:hAnsi="Tahoma" w:cs="Tahoma"/>
          <w:b w:val="0"/>
          <w:sz w:val="18"/>
          <w:szCs w:val="18"/>
        </w:rPr>
        <w:t xml:space="preserve">: </w:t>
      </w:r>
      <w:r w:rsidRPr="00290C38">
        <w:rPr>
          <w:rFonts w:ascii="Tahoma" w:hAnsi="Tahoma" w:cs="Tahoma"/>
          <w:b w:val="0"/>
          <w:sz w:val="18"/>
          <w:szCs w:val="18"/>
        </w:rPr>
        <w:t>Se entenderá como Trabajo programado, el que se realiza en forma prevista, coordinada y acordada entre las partes, que se realizan en el SD.</w:t>
      </w:r>
    </w:p>
    <w:p w14:paraId="39C2BA19" w14:textId="77777777" w:rsidR="000C0B78" w:rsidRPr="000C0B78" w:rsidRDefault="000C0B78" w:rsidP="000C0B78"/>
    <w:p w14:paraId="7E6A1809" w14:textId="77777777" w:rsidR="00F97E12" w:rsidRPr="00290C38" w:rsidRDefault="00F97E12" w:rsidP="000C0B78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Podrán tratarse de dos tipos de trabajos:</w:t>
      </w:r>
    </w:p>
    <w:p w14:paraId="472911FF" w14:textId="77777777" w:rsidR="00F97E12" w:rsidRPr="00290C38" w:rsidRDefault="00F97E12" w:rsidP="000C0B78">
      <w:pPr>
        <w:pStyle w:val="Ttulo2"/>
        <w:numPr>
          <w:ilvl w:val="1"/>
          <w:numId w:val="37"/>
        </w:numPr>
        <w:ind w:left="1134" w:hanging="567"/>
        <w:rPr>
          <w:rFonts w:ascii="Tahoma" w:hAnsi="Tahoma" w:cs="Tahoma"/>
          <w:b w:val="0"/>
          <w:sz w:val="18"/>
          <w:szCs w:val="18"/>
        </w:rPr>
      </w:pPr>
      <w:proofErr w:type="gramStart"/>
      <w:r w:rsidRPr="00290C38">
        <w:rPr>
          <w:rFonts w:ascii="Tahoma" w:hAnsi="Tahoma" w:cs="Tahoma"/>
          <w:b w:val="0"/>
          <w:sz w:val="18"/>
          <w:szCs w:val="18"/>
        </w:rPr>
        <w:t>Trabajos a efectuarse</w:t>
      </w:r>
      <w:proofErr w:type="gramEnd"/>
      <w:r w:rsidRPr="00290C38">
        <w:rPr>
          <w:rFonts w:ascii="Tahoma" w:hAnsi="Tahoma" w:cs="Tahoma"/>
          <w:b w:val="0"/>
          <w:sz w:val="18"/>
          <w:szCs w:val="18"/>
        </w:rPr>
        <w:t xml:space="preserve"> sin tensión, devolviendo posteriormente el sistema a su operación normal, para estos efectos son aplicables los siguientes acuerdos:</w:t>
      </w:r>
    </w:p>
    <w:p w14:paraId="0DA43FE0" w14:textId="61764C24" w:rsidR="00F97E12" w:rsidRPr="00290C38" w:rsidRDefault="00F97E12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Cuando </w:t>
      </w:r>
      <w:r w:rsidR="00D441E6" w:rsidRPr="00290C38">
        <w:rPr>
          <w:rFonts w:ascii="Tahoma" w:hAnsi="Tahoma" w:cs="Tahoma"/>
          <w:sz w:val="18"/>
          <w:szCs w:val="18"/>
        </w:rPr>
        <w:t>CGE</w:t>
      </w:r>
      <w:r w:rsidRPr="00290C38">
        <w:rPr>
          <w:rFonts w:ascii="Tahoma" w:hAnsi="Tahoma" w:cs="Tahoma"/>
          <w:sz w:val="18"/>
          <w:szCs w:val="18"/>
        </w:rPr>
        <w:t xml:space="preserve"> requiera efectuar una desconexión programada de parte o todo el SD del alimentador </w:t>
      </w:r>
      <w:r w:rsidR="00701BEC">
        <w:rPr>
          <w:rFonts w:ascii="Tahoma" w:hAnsi="Tahoma" w:cs="Tahoma"/>
          <w:sz w:val="18"/>
          <w:szCs w:val="18"/>
        </w:rPr>
        <w:fldChar w:fldCharType="begin">
          <w:ffData>
            <w:name w:val="ALIMENTADOR16"/>
            <w:enabled/>
            <w:calcOnExit w:val="0"/>
            <w:textInput/>
          </w:ffData>
        </w:fldChar>
      </w:r>
      <w:bookmarkStart w:id="44" w:name="ALIMENTADOR16"/>
      <w:r w:rsidR="00701BEC">
        <w:rPr>
          <w:rFonts w:ascii="Tahoma" w:hAnsi="Tahoma" w:cs="Tahoma"/>
          <w:sz w:val="18"/>
          <w:szCs w:val="18"/>
        </w:rPr>
        <w:instrText xml:space="preserve"> FORMTEXT </w:instrText>
      </w:r>
      <w:r w:rsidR="00701BEC">
        <w:rPr>
          <w:rFonts w:ascii="Tahoma" w:hAnsi="Tahoma" w:cs="Tahoma"/>
          <w:sz w:val="18"/>
          <w:szCs w:val="18"/>
        </w:rPr>
      </w:r>
      <w:r w:rsidR="00701BEC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01BEC">
        <w:rPr>
          <w:rFonts w:ascii="Tahoma" w:hAnsi="Tahoma" w:cs="Tahoma"/>
          <w:sz w:val="18"/>
          <w:szCs w:val="18"/>
        </w:rPr>
        <w:fldChar w:fldCharType="end"/>
      </w:r>
      <w:bookmarkEnd w:id="44"/>
      <w:r w:rsidR="00035221" w:rsidRPr="00290C38">
        <w:rPr>
          <w:rFonts w:ascii="Tahoma" w:hAnsi="Tahoma" w:cs="Tahoma"/>
          <w:sz w:val="18"/>
          <w:szCs w:val="18"/>
        </w:rPr>
        <w:t xml:space="preserve"> </w:t>
      </w:r>
      <w:r w:rsidR="00CB63E3" w:rsidRPr="00290C38">
        <w:rPr>
          <w:rFonts w:ascii="Tahoma" w:hAnsi="Tahoma" w:cs="Tahoma"/>
          <w:sz w:val="18"/>
          <w:szCs w:val="18"/>
        </w:rPr>
        <w:t>y que afecte l</w:t>
      </w:r>
      <w:r w:rsidR="00CE4347" w:rsidRPr="00290C38">
        <w:rPr>
          <w:rFonts w:ascii="Tahoma" w:hAnsi="Tahoma" w:cs="Tahoma"/>
          <w:sz w:val="18"/>
          <w:szCs w:val="18"/>
        </w:rPr>
        <w:t>a</w:t>
      </w:r>
      <w:r w:rsidR="00CB63E3" w:rsidRPr="00290C38">
        <w:rPr>
          <w:rFonts w:ascii="Tahoma" w:hAnsi="Tahoma" w:cs="Tahoma"/>
          <w:sz w:val="18"/>
          <w:szCs w:val="18"/>
        </w:rPr>
        <w:t xml:space="preserve"> normal </w:t>
      </w:r>
      <w:r w:rsidR="00CE4347" w:rsidRPr="00290C38">
        <w:rPr>
          <w:rFonts w:ascii="Tahoma" w:hAnsi="Tahoma" w:cs="Tahoma"/>
          <w:sz w:val="18"/>
          <w:szCs w:val="18"/>
        </w:rPr>
        <w:t xml:space="preserve">inyección del </w:t>
      </w:r>
      <w:r w:rsidR="007406DD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 xml:space="preserve">, 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dará aviso al </w:t>
      </w:r>
      <w:r w:rsidR="007406DD">
        <w:rPr>
          <w:rFonts w:ascii="Tahoma" w:hAnsi="Tahoma" w:cs="Tahoma"/>
          <w:sz w:val="18"/>
          <w:szCs w:val="18"/>
        </w:rPr>
        <w:t>CDPMGD</w:t>
      </w:r>
      <w:r w:rsidRPr="00290C38">
        <w:rPr>
          <w:rFonts w:ascii="Tahoma" w:hAnsi="Tahoma" w:cs="Tahoma"/>
          <w:sz w:val="18"/>
          <w:szCs w:val="18"/>
        </w:rPr>
        <w:t>, mediante un documento</w:t>
      </w:r>
      <w:r w:rsidR="000431C2" w:rsidRPr="00290C38">
        <w:rPr>
          <w:rFonts w:ascii="Tahoma" w:hAnsi="Tahoma" w:cs="Tahoma"/>
          <w:sz w:val="18"/>
          <w:szCs w:val="18"/>
        </w:rPr>
        <w:t xml:space="preserve"> enviado por correo electrónico</w:t>
      </w:r>
      <w:r w:rsidRPr="00290C38">
        <w:rPr>
          <w:rFonts w:ascii="Tahoma" w:hAnsi="Tahoma" w:cs="Tahoma"/>
          <w:sz w:val="18"/>
          <w:szCs w:val="18"/>
        </w:rPr>
        <w:t>, con 72 horas corridas de anticipación a la fecha de realización de la desconexión programada.</w:t>
      </w:r>
    </w:p>
    <w:p w14:paraId="71333EDA" w14:textId="77777777" w:rsidR="00F97E12" w:rsidRPr="00290C38" w:rsidRDefault="00F97E12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El documento de requerimiento de operación programada deberá incluir como mínimo lo siguiente:</w:t>
      </w:r>
    </w:p>
    <w:p w14:paraId="55FF202A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Fecha del requerimiento</w:t>
      </w:r>
    </w:p>
    <w:p w14:paraId="3781C58C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lastRenderedPageBreak/>
        <w:t>Nombre del Solicitante</w:t>
      </w:r>
    </w:p>
    <w:p w14:paraId="088460FB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Nombre de empresa que solicita.</w:t>
      </w:r>
    </w:p>
    <w:p w14:paraId="59893DD8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Teléfonos del solicitante</w:t>
      </w:r>
    </w:p>
    <w:p w14:paraId="01167E4F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Correo electrónico del solicitante</w:t>
      </w:r>
    </w:p>
    <w:p w14:paraId="56F85352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Requerimientos operacionales de desconexión.</w:t>
      </w:r>
    </w:p>
    <w:p w14:paraId="0FA15A98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Requerimientos operacionales de normalización</w:t>
      </w:r>
    </w:p>
    <w:p w14:paraId="3C1D2414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Objeto de la desconexión</w:t>
      </w:r>
    </w:p>
    <w:p w14:paraId="44FDE935" w14:textId="77777777" w:rsidR="00CB63E3" w:rsidRPr="00290C38" w:rsidRDefault="00CB63E3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Condición de Operación del PMGD: NO PODRÁ INYECTAR AL SD.</w:t>
      </w:r>
    </w:p>
    <w:p w14:paraId="5BE87D34" w14:textId="77777777" w:rsidR="00CB63E3" w:rsidRPr="00290C38" w:rsidRDefault="00CB63E3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proofErr w:type="gramStart"/>
      <w:r w:rsidRPr="00290C38">
        <w:rPr>
          <w:rFonts w:ascii="Tahoma" w:hAnsi="Tahoma" w:cs="Tahoma"/>
          <w:sz w:val="18"/>
          <w:szCs w:val="18"/>
        </w:rPr>
        <w:t>Requerimiento a realizar</w:t>
      </w:r>
      <w:proofErr w:type="gramEnd"/>
      <w:r w:rsidRPr="00290C38">
        <w:rPr>
          <w:rFonts w:ascii="Tahoma" w:hAnsi="Tahoma" w:cs="Tahoma"/>
          <w:sz w:val="18"/>
          <w:szCs w:val="18"/>
        </w:rPr>
        <w:t xml:space="preserve">: </w:t>
      </w:r>
      <w:r w:rsidR="00CE4347" w:rsidRPr="00290C38">
        <w:rPr>
          <w:rFonts w:ascii="Tahoma" w:hAnsi="Tahoma" w:cs="Tahoma"/>
          <w:sz w:val="18"/>
          <w:szCs w:val="18"/>
        </w:rPr>
        <w:t>APERTURA DEL R-PMGD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011823C3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Fecha deseada de la desconexión y normalización</w:t>
      </w:r>
    </w:p>
    <w:p w14:paraId="1620AA96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Horario de ejecución de las maniobras</w:t>
      </w:r>
    </w:p>
    <w:p w14:paraId="7E3CFF8D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Observaciones</w:t>
      </w:r>
    </w:p>
    <w:p w14:paraId="0524BF5F" w14:textId="77777777" w:rsidR="00F97E12" w:rsidRPr="00290C38" w:rsidRDefault="00F97E12" w:rsidP="000C0B78">
      <w:pPr>
        <w:numPr>
          <w:ilvl w:val="0"/>
          <w:numId w:val="4"/>
        </w:numPr>
        <w:tabs>
          <w:tab w:val="clear" w:pos="720"/>
          <w:tab w:val="num" w:pos="1134"/>
        </w:tabs>
        <w:spacing w:line="360" w:lineRule="auto"/>
        <w:ind w:hanging="11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Croquis</w:t>
      </w:r>
    </w:p>
    <w:p w14:paraId="6DCE5409" w14:textId="77777777" w:rsidR="00BE1D06" w:rsidRPr="00290C38" w:rsidRDefault="00BE1D06" w:rsidP="00BE1D06">
      <w:pPr>
        <w:spacing w:line="276" w:lineRule="auto"/>
        <w:ind w:left="720"/>
        <w:jc w:val="both"/>
        <w:rPr>
          <w:rFonts w:ascii="Tahoma" w:hAnsi="Tahoma" w:cs="Tahoma"/>
          <w:sz w:val="18"/>
          <w:szCs w:val="18"/>
        </w:rPr>
      </w:pPr>
    </w:p>
    <w:p w14:paraId="1F7AC3C6" w14:textId="15782AE2" w:rsidR="00F97E12" w:rsidRPr="00290C38" w:rsidRDefault="00F97E12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día de la desconexión, </w:t>
      </w:r>
      <w:r w:rsidR="00CE4347"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, enviará al móvil del servicio de emergencia, media hora antes de la desconexión al lugar, 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se coordinará con 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para realizar las operaciones correspondientes.</w:t>
      </w:r>
    </w:p>
    <w:p w14:paraId="43B548FD" w14:textId="3E11EE8D" w:rsidR="00CB63E3" w:rsidRPr="00290C38" w:rsidRDefault="00CB63E3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 xml:space="preserve">se verá imposibilitado de inyectar energía al SD, por lo cual ya </w:t>
      </w:r>
      <w:r w:rsidR="00CE4347" w:rsidRPr="00290C38">
        <w:rPr>
          <w:rFonts w:ascii="Tahoma" w:hAnsi="Tahoma" w:cs="Tahoma"/>
          <w:sz w:val="18"/>
          <w:szCs w:val="18"/>
        </w:rPr>
        <w:t xml:space="preserve">a </w:t>
      </w:r>
      <w:r w:rsidRPr="00290C38">
        <w:rPr>
          <w:rFonts w:ascii="Tahoma" w:hAnsi="Tahoma" w:cs="Tahoma"/>
          <w:sz w:val="18"/>
          <w:szCs w:val="18"/>
        </w:rPr>
        <w:t xml:space="preserve">lo menos 15 minutos antes del horario de la desconexión, deberá confirmar al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que ha </w:t>
      </w:r>
      <w:r w:rsidR="00CE4347" w:rsidRPr="00290C38">
        <w:rPr>
          <w:rFonts w:ascii="Tahoma" w:hAnsi="Tahoma" w:cs="Tahoma"/>
          <w:sz w:val="18"/>
          <w:szCs w:val="18"/>
        </w:rPr>
        <w:t>quedado abierto el</w:t>
      </w:r>
      <w:r w:rsidR="0036099A" w:rsidRPr="00290C38">
        <w:rPr>
          <w:rFonts w:ascii="Tahoma" w:hAnsi="Tahoma" w:cs="Tahoma"/>
          <w:sz w:val="18"/>
          <w:szCs w:val="18"/>
        </w:rPr>
        <w:t xml:space="preserve"> equipo denominado </w:t>
      </w:r>
      <w:r w:rsidR="000E48DD" w:rsidRPr="00290C38">
        <w:rPr>
          <w:rFonts w:ascii="Tahoma" w:hAnsi="Tahoma" w:cs="Tahoma"/>
          <w:sz w:val="18"/>
          <w:szCs w:val="18"/>
        </w:rPr>
        <w:t>R</w:t>
      </w:r>
      <w:r w:rsidR="0036099A" w:rsidRPr="00290C38">
        <w:rPr>
          <w:rFonts w:ascii="Tahoma" w:hAnsi="Tahoma" w:cs="Tahoma"/>
          <w:sz w:val="18"/>
          <w:szCs w:val="18"/>
        </w:rPr>
        <w:t>S</w:t>
      </w:r>
      <w:r w:rsidR="000E48DD" w:rsidRPr="00290C38">
        <w:rPr>
          <w:rFonts w:ascii="Tahoma" w:hAnsi="Tahoma" w:cs="Tahoma"/>
          <w:sz w:val="18"/>
          <w:szCs w:val="18"/>
        </w:rPr>
        <w:t>-</w:t>
      </w:r>
      <w:r w:rsidR="0036099A" w:rsidRPr="00290C38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1CBDE562" w14:textId="77777777" w:rsidR="00657E4C" w:rsidRPr="00290C38" w:rsidRDefault="00657E4C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Esta condición será tanto para trabajos programados </w:t>
      </w:r>
      <w:r w:rsidR="00AF3BC0" w:rsidRPr="00290C38">
        <w:rPr>
          <w:rFonts w:ascii="Tahoma" w:hAnsi="Tahoma" w:cs="Tahoma"/>
          <w:sz w:val="18"/>
          <w:szCs w:val="18"/>
        </w:rPr>
        <w:t xml:space="preserve">que involucre </w:t>
      </w:r>
      <w:r w:rsidRPr="00290C38">
        <w:rPr>
          <w:rFonts w:ascii="Tahoma" w:hAnsi="Tahoma" w:cs="Tahoma"/>
          <w:sz w:val="18"/>
          <w:szCs w:val="18"/>
        </w:rPr>
        <w:t>realimentación de</w:t>
      </w:r>
      <w:r w:rsidR="00CE4347" w:rsidRPr="00290C38">
        <w:rPr>
          <w:rFonts w:ascii="Tahoma" w:hAnsi="Tahoma" w:cs="Tahoma"/>
          <w:sz w:val="18"/>
          <w:szCs w:val="18"/>
        </w:rPr>
        <w:t xml:space="preserve"> clientes finales aguas </w:t>
      </w:r>
      <w:r w:rsidR="00DD4CB3" w:rsidRPr="00290C38">
        <w:rPr>
          <w:rFonts w:ascii="Tahoma" w:hAnsi="Tahoma" w:cs="Tahoma"/>
          <w:sz w:val="18"/>
          <w:szCs w:val="18"/>
        </w:rPr>
        <w:t>debajo desde</w:t>
      </w:r>
      <w:r w:rsidRPr="00290C38">
        <w:rPr>
          <w:rFonts w:ascii="Tahoma" w:hAnsi="Tahoma" w:cs="Tahoma"/>
          <w:sz w:val="18"/>
          <w:szCs w:val="18"/>
        </w:rPr>
        <w:t xml:space="preserve"> otro alimentador o con desconexión de</w:t>
      </w:r>
      <w:r w:rsidR="00CE4347" w:rsidRPr="00290C38">
        <w:rPr>
          <w:rFonts w:ascii="Tahoma" w:hAnsi="Tahoma" w:cs="Tahoma"/>
          <w:sz w:val="18"/>
          <w:szCs w:val="18"/>
        </w:rPr>
        <w:t xml:space="preserve"> dichos clientes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3C15A16A" w14:textId="77777777" w:rsidR="00657E4C" w:rsidRPr="00290C38" w:rsidRDefault="00657E4C" w:rsidP="000C0B7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PMGD </w:t>
      </w:r>
      <w:r w:rsidR="00A75D51" w:rsidRPr="00290C38">
        <w:rPr>
          <w:rFonts w:ascii="Tahoma" w:hAnsi="Tahoma" w:cs="Tahoma"/>
          <w:b/>
          <w:sz w:val="18"/>
          <w:szCs w:val="18"/>
          <w:u w:val="single"/>
        </w:rPr>
        <w:t xml:space="preserve">no </w:t>
      </w:r>
      <w:r w:rsidRPr="00290C38">
        <w:rPr>
          <w:rFonts w:ascii="Tahoma" w:hAnsi="Tahoma" w:cs="Tahoma"/>
          <w:b/>
          <w:sz w:val="18"/>
          <w:szCs w:val="18"/>
          <w:u w:val="single"/>
        </w:rPr>
        <w:t>podrá</w:t>
      </w:r>
      <w:r w:rsidRPr="00290C38">
        <w:rPr>
          <w:rFonts w:ascii="Tahoma" w:hAnsi="Tahoma" w:cs="Tahoma"/>
          <w:sz w:val="18"/>
          <w:szCs w:val="18"/>
        </w:rPr>
        <w:t xml:space="preserve"> optar por la condición de </w:t>
      </w:r>
      <w:r w:rsidR="00A75D51" w:rsidRPr="00290C38">
        <w:rPr>
          <w:rFonts w:ascii="Tahoma" w:hAnsi="Tahoma" w:cs="Tahoma"/>
          <w:sz w:val="18"/>
          <w:szCs w:val="18"/>
        </w:rPr>
        <w:t>g</w:t>
      </w:r>
      <w:r w:rsidRPr="00290C38">
        <w:rPr>
          <w:rFonts w:ascii="Tahoma" w:hAnsi="Tahoma" w:cs="Tahoma"/>
          <w:sz w:val="18"/>
          <w:szCs w:val="18"/>
        </w:rPr>
        <w:t xml:space="preserve">enerar en </w:t>
      </w:r>
      <w:r w:rsidR="00A75D51" w:rsidRPr="00290C38">
        <w:rPr>
          <w:rFonts w:ascii="Tahoma" w:hAnsi="Tahoma" w:cs="Tahoma"/>
          <w:sz w:val="18"/>
          <w:szCs w:val="18"/>
        </w:rPr>
        <w:t>“i</w:t>
      </w:r>
      <w:r w:rsidRPr="00290C38">
        <w:rPr>
          <w:rFonts w:ascii="Tahoma" w:hAnsi="Tahoma" w:cs="Tahoma"/>
          <w:sz w:val="18"/>
          <w:szCs w:val="18"/>
        </w:rPr>
        <w:t>sla</w:t>
      </w:r>
      <w:r w:rsidR="00A75D51" w:rsidRPr="00290C38">
        <w:rPr>
          <w:rFonts w:ascii="Tahoma" w:hAnsi="Tahoma" w:cs="Tahoma"/>
          <w:sz w:val="18"/>
          <w:szCs w:val="18"/>
        </w:rPr>
        <w:t>”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24DE3DEB" w14:textId="77777777" w:rsidR="00BE1D06" w:rsidRPr="00290C38" w:rsidRDefault="00BE1D06" w:rsidP="00BE1D06">
      <w:pPr>
        <w:spacing w:line="276" w:lineRule="auto"/>
        <w:ind w:left="720"/>
        <w:jc w:val="both"/>
        <w:rPr>
          <w:rFonts w:ascii="Tahoma" w:hAnsi="Tahoma" w:cs="Tahoma"/>
          <w:sz w:val="18"/>
          <w:szCs w:val="18"/>
        </w:rPr>
      </w:pPr>
    </w:p>
    <w:p w14:paraId="7CFA351D" w14:textId="77777777" w:rsidR="00F97E12" w:rsidRPr="00290C38" w:rsidRDefault="00F97E12" w:rsidP="00D8367C">
      <w:pPr>
        <w:pStyle w:val="Ttulo2"/>
        <w:numPr>
          <w:ilvl w:val="1"/>
          <w:numId w:val="37"/>
        </w:numPr>
        <w:ind w:left="1134" w:hanging="567"/>
        <w:rPr>
          <w:rFonts w:ascii="Tahoma" w:hAnsi="Tahoma" w:cs="Tahoma"/>
          <w:b w:val="0"/>
          <w:sz w:val="18"/>
          <w:szCs w:val="18"/>
        </w:rPr>
      </w:pPr>
      <w:proofErr w:type="gramStart"/>
      <w:r w:rsidRPr="00290C38">
        <w:rPr>
          <w:rFonts w:ascii="Tahoma" w:hAnsi="Tahoma" w:cs="Tahoma"/>
          <w:b w:val="0"/>
          <w:sz w:val="18"/>
          <w:szCs w:val="18"/>
        </w:rPr>
        <w:t>Trabajos a efectuarse</w:t>
      </w:r>
      <w:proofErr w:type="gramEnd"/>
      <w:r w:rsidRPr="00290C38">
        <w:rPr>
          <w:rFonts w:ascii="Tahoma" w:hAnsi="Tahoma" w:cs="Tahoma"/>
          <w:b w:val="0"/>
          <w:sz w:val="18"/>
          <w:szCs w:val="18"/>
        </w:rPr>
        <w:t xml:space="preserve"> con tensión y técnicas de líneas energizadas.</w:t>
      </w:r>
    </w:p>
    <w:p w14:paraId="25D48416" w14:textId="77777777" w:rsidR="00CB63E3" w:rsidRPr="00290C38" w:rsidRDefault="00CB63E3" w:rsidP="00D8367C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Estos trabajos se avisarán </w:t>
      </w:r>
      <w:r w:rsidR="00951C30" w:rsidRPr="00290C38">
        <w:rPr>
          <w:rFonts w:ascii="Tahoma" w:hAnsi="Tahoma" w:cs="Tahoma"/>
          <w:sz w:val="18"/>
          <w:szCs w:val="18"/>
        </w:rPr>
        <w:t>el día anterior a ejecutarse con un horario máximo de las 14:00 horas</w:t>
      </w:r>
      <w:r w:rsidRPr="00290C38">
        <w:rPr>
          <w:rFonts w:ascii="Tahoma" w:hAnsi="Tahoma" w:cs="Tahoma"/>
          <w:sz w:val="18"/>
          <w:szCs w:val="18"/>
        </w:rPr>
        <w:t xml:space="preserve"> al </w:t>
      </w:r>
      <w:r w:rsidR="007406DD">
        <w:rPr>
          <w:rFonts w:ascii="Tahoma" w:hAnsi="Tahoma" w:cs="Tahoma"/>
          <w:sz w:val="18"/>
          <w:szCs w:val="18"/>
        </w:rPr>
        <w:t>CDPMGD</w:t>
      </w:r>
      <w:r w:rsidRPr="00290C38">
        <w:rPr>
          <w:rFonts w:ascii="Tahoma" w:hAnsi="Tahoma" w:cs="Tahoma"/>
          <w:sz w:val="18"/>
          <w:szCs w:val="18"/>
        </w:rPr>
        <w:t xml:space="preserve">, para que este informado de la situación en el alimentador. </w:t>
      </w:r>
    </w:p>
    <w:p w14:paraId="66CD009B" w14:textId="1253DFB7" w:rsidR="00CB63E3" w:rsidRPr="00290C38" w:rsidRDefault="00CB63E3" w:rsidP="00D8367C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La secuencia de operaciones que se deben realizar para los trabajos con personal de líneas energizadas en el alimentador </w:t>
      </w:r>
      <w:r w:rsidR="00734EF4">
        <w:rPr>
          <w:rFonts w:ascii="Tahoma" w:hAnsi="Tahoma" w:cs="Tahoma"/>
          <w:sz w:val="18"/>
          <w:szCs w:val="18"/>
        </w:rPr>
        <w:fldChar w:fldCharType="begin">
          <w:ffData>
            <w:name w:val="ALIMENTADOR17"/>
            <w:enabled/>
            <w:calcOnExit w:val="0"/>
            <w:textInput/>
          </w:ffData>
        </w:fldChar>
      </w:r>
      <w:bookmarkStart w:id="45" w:name="ALIMENTADOR17"/>
      <w:r w:rsidR="00734EF4">
        <w:rPr>
          <w:rFonts w:ascii="Tahoma" w:hAnsi="Tahoma" w:cs="Tahoma"/>
          <w:sz w:val="18"/>
          <w:szCs w:val="18"/>
        </w:rPr>
        <w:instrText xml:space="preserve"> FORMTEXT </w:instrText>
      </w:r>
      <w:r w:rsidR="00734EF4">
        <w:rPr>
          <w:rFonts w:ascii="Tahoma" w:hAnsi="Tahoma" w:cs="Tahoma"/>
          <w:sz w:val="18"/>
          <w:szCs w:val="18"/>
        </w:rPr>
      </w:r>
      <w:r w:rsidR="00734EF4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34EF4">
        <w:rPr>
          <w:rFonts w:ascii="Tahoma" w:hAnsi="Tahoma" w:cs="Tahoma"/>
          <w:sz w:val="18"/>
          <w:szCs w:val="18"/>
        </w:rPr>
        <w:fldChar w:fldCharType="end"/>
      </w:r>
      <w:bookmarkEnd w:id="45"/>
      <w:r w:rsidRPr="00290C38">
        <w:rPr>
          <w:rFonts w:ascii="Tahoma" w:hAnsi="Tahoma" w:cs="Tahoma"/>
          <w:sz w:val="18"/>
          <w:szCs w:val="18"/>
        </w:rPr>
        <w:t>, son las siguientes y deben ocurrir en el mismo orden de secuencia descrito a continuación:</w:t>
      </w:r>
    </w:p>
    <w:p w14:paraId="65E65BC3" w14:textId="50F977E1" w:rsidR="00CB63E3" w:rsidRPr="00290C38" w:rsidRDefault="00CB63E3" w:rsidP="00D8367C">
      <w:pPr>
        <w:pStyle w:val="Ttulo3"/>
        <w:keepNext w:val="0"/>
        <w:widowControl w:val="0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impondrá una orden de precaución sobre el equipo</w:t>
      </w:r>
      <w:r w:rsidR="00951C30" w:rsidRPr="00290C38">
        <w:rPr>
          <w:rFonts w:ascii="Tahoma" w:hAnsi="Tahoma" w:cs="Tahoma"/>
          <w:sz w:val="18"/>
          <w:szCs w:val="18"/>
        </w:rPr>
        <w:t xml:space="preserve"> denominado</w:t>
      </w:r>
      <w:r w:rsidRPr="00290C38">
        <w:rPr>
          <w:rFonts w:ascii="Tahoma" w:hAnsi="Tahoma" w:cs="Tahoma"/>
          <w:sz w:val="18"/>
          <w:szCs w:val="18"/>
        </w:rPr>
        <w:t xml:space="preserve"> </w:t>
      </w:r>
      <w:r w:rsidR="00951C30" w:rsidRPr="00290C38">
        <w:rPr>
          <w:rFonts w:ascii="Tahoma" w:hAnsi="Tahoma" w:cs="Tahoma"/>
          <w:sz w:val="18"/>
          <w:szCs w:val="18"/>
        </w:rPr>
        <w:t>R</w:t>
      </w:r>
      <w:r w:rsidR="00692DBE" w:rsidRPr="00290C38">
        <w:rPr>
          <w:rFonts w:ascii="Tahoma" w:hAnsi="Tahoma" w:cs="Tahoma"/>
          <w:sz w:val="18"/>
          <w:szCs w:val="18"/>
        </w:rPr>
        <w:t>S</w:t>
      </w:r>
      <w:r w:rsidR="00951C30" w:rsidRPr="00290C38">
        <w:rPr>
          <w:rFonts w:ascii="Tahoma" w:hAnsi="Tahoma" w:cs="Tahoma"/>
          <w:sz w:val="18"/>
          <w:szCs w:val="18"/>
        </w:rPr>
        <w:t>-</w:t>
      </w:r>
      <w:r w:rsidR="00692DBE" w:rsidRPr="00290C38">
        <w:rPr>
          <w:rFonts w:ascii="Tahoma" w:hAnsi="Tahoma" w:cs="Tahoma"/>
          <w:sz w:val="18"/>
          <w:szCs w:val="18"/>
        </w:rPr>
        <w:t>PMGD</w:t>
      </w:r>
      <w:r w:rsidRPr="00290C38">
        <w:rPr>
          <w:rFonts w:ascii="Tahoma" w:hAnsi="Tahoma" w:cs="Tahoma"/>
          <w:sz w:val="18"/>
          <w:szCs w:val="18"/>
        </w:rPr>
        <w:t xml:space="preserve"> con el objeto de no cambiar sus ajustes </w:t>
      </w:r>
      <w:r w:rsidR="00DB4602">
        <w:rPr>
          <w:rFonts w:ascii="Tahoma" w:hAnsi="Tahoma" w:cs="Tahoma"/>
          <w:sz w:val="18"/>
          <w:szCs w:val="18"/>
        </w:rPr>
        <w:t xml:space="preserve">y una restricción a NO CIERRE del equipo, </w:t>
      </w:r>
      <w:r w:rsidRPr="00290C38">
        <w:rPr>
          <w:rFonts w:ascii="Tahoma" w:hAnsi="Tahoma" w:cs="Tahoma"/>
          <w:sz w:val="18"/>
          <w:szCs w:val="18"/>
        </w:rPr>
        <w:t>mientras dure esta instrucción.</w:t>
      </w:r>
    </w:p>
    <w:p w14:paraId="515B3BC1" w14:textId="36BA32C4" w:rsidR="00CB63E3" w:rsidRPr="00290C38" w:rsidRDefault="00CB63E3" w:rsidP="00D8367C">
      <w:pPr>
        <w:pStyle w:val="Ttulo3"/>
        <w:keepNext w:val="0"/>
        <w:widowControl w:val="0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deberá solicita</w:t>
      </w:r>
      <w:r w:rsidR="00951C30" w:rsidRPr="00290C38">
        <w:rPr>
          <w:rFonts w:ascii="Tahoma" w:hAnsi="Tahoma" w:cs="Tahoma"/>
          <w:sz w:val="18"/>
          <w:szCs w:val="18"/>
        </w:rPr>
        <w:t>r</w:t>
      </w:r>
      <w:r w:rsidRPr="00290C38">
        <w:rPr>
          <w:rFonts w:ascii="Tahoma" w:hAnsi="Tahoma" w:cs="Tahoma"/>
          <w:sz w:val="18"/>
          <w:szCs w:val="18"/>
        </w:rPr>
        <w:t xml:space="preserve"> al C</w:t>
      </w:r>
      <w:r w:rsidR="00A75D51" w:rsidRPr="00290C38">
        <w:rPr>
          <w:rFonts w:ascii="Tahoma" w:hAnsi="Tahoma" w:cs="Tahoma"/>
          <w:sz w:val="18"/>
          <w:szCs w:val="18"/>
        </w:rPr>
        <w:t>OT</w:t>
      </w:r>
      <w:r w:rsidRPr="00290C38">
        <w:rPr>
          <w:rFonts w:ascii="Tahoma" w:hAnsi="Tahoma" w:cs="Tahoma"/>
          <w:sz w:val="18"/>
          <w:szCs w:val="18"/>
        </w:rPr>
        <w:t xml:space="preserve"> inhabilitar la reconexión del alimentador </w:t>
      </w:r>
      <w:r w:rsidR="00734EF4">
        <w:rPr>
          <w:rFonts w:ascii="Tahoma" w:hAnsi="Tahoma" w:cs="Tahoma"/>
          <w:sz w:val="18"/>
          <w:szCs w:val="18"/>
        </w:rPr>
        <w:fldChar w:fldCharType="begin">
          <w:ffData>
            <w:name w:val="ALIMENTADOR18"/>
            <w:enabled/>
            <w:calcOnExit w:val="0"/>
            <w:textInput/>
          </w:ffData>
        </w:fldChar>
      </w:r>
      <w:bookmarkStart w:id="46" w:name="ALIMENTADOR18"/>
      <w:r w:rsidR="00734EF4">
        <w:rPr>
          <w:rFonts w:ascii="Tahoma" w:hAnsi="Tahoma" w:cs="Tahoma"/>
          <w:sz w:val="18"/>
          <w:szCs w:val="18"/>
        </w:rPr>
        <w:instrText xml:space="preserve"> FORMTEXT </w:instrText>
      </w:r>
      <w:r w:rsidR="00734EF4">
        <w:rPr>
          <w:rFonts w:ascii="Tahoma" w:hAnsi="Tahoma" w:cs="Tahoma"/>
          <w:sz w:val="18"/>
          <w:szCs w:val="18"/>
        </w:rPr>
      </w:r>
      <w:r w:rsidR="00734EF4">
        <w:rPr>
          <w:rFonts w:ascii="Tahoma" w:hAnsi="Tahoma" w:cs="Tahoma"/>
          <w:sz w:val="18"/>
          <w:szCs w:val="18"/>
        </w:rPr>
        <w:fldChar w:fldCharType="separate"/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297795">
        <w:rPr>
          <w:rFonts w:ascii="Tahoma" w:hAnsi="Tahoma" w:cs="Tahoma"/>
          <w:sz w:val="18"/>
          <w:szCs w:val="18"/>
        </w:rPr>
        <w:t> </w:t>
      </w:r>
      <w:r w:rsidR="00734EF4">
        <w:rPr>
          <w:rFonts w:ascii="Tahoma" w:hAnsi="Tahoma" w:cs="Tahoma"/>
          <w:sz w:val="18"/>
          <w:szCs w:val="18"/>
        </w:rPr>
        <w:fldChar w:fldCharType="end"/>
      </w:r>
      <w:bookmarkEnd w:id="46"/>
      <w:r w:rsidRPr="00290C38">
        <w:rPr>
          <w:rFonts w:ascii="Tahoma" w:hAnsi="Tahoma" w:cs="Tahoma"/>
          <w:sz w:val="18"/>
          <w:szCs w:val="18"/>
        </w:rPr>
        <w:t>, esto permitirá activar la curva rápida de operación.</w:t>
      </w:r>
    </w:p>
    <w:p w14:paraId="24C891FE" w14:textId="701EC67C" w:rsidR="005F7668" w:rsidRDefault="00CB63E3" w:rsidP="005F7668">
      <w:pPr>
        <w:pStyle w:val="Ttulo3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lastRenderedPageBreak/>
        <w:t xml:space="preserve">Para la normalización y retiro de la orden de precaución, 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llamará al </w:t>
      </w:r>
      <w:r w:rsidR="007406DD">
        <w:rPr>
          <w:rFonts w:ascii="Tahoma" w:hAnsi="Tahoma" w:cs="Tahoma"/>
          <w:sz w:val="18"/>
          <w:szCs w:val="18"/>
        </w:rPr>
        <w:t>CDPMGD</w:t>
      </w:r>
      <w:r w:rsidR="00C4461E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para autorizar la no</w:t>
      </w:r>
      <w:r w:rsidR="00951C30" w:rsidRPr="00290C38">
        <w:rPr>
          <w:rFonts w:ascii="Tahoma" w:hAnsi="Tahoma" w:cs="Tahoma"/>
          <w:sz w:val="18"/>
          <w:szCs w:val="18"/>
        </w:rPr>
        <w:t>rma</w:t>
      </w:r>
      <w:r w:rsidR="00692DBE" w:rsidRPr="00290C38">
        <w:rPr>
          <w:rFonts w:ascii="Tahoma" w:hAnsi="Tahoma" w:cs="Tahoma"/>
          <w:sz w:val="18"/>
          <w:szCs w:val="18"/>
        </w:rPr>
        <w:t xml:space="preserve">lización del equipo denominado </w:t>
      </w:r>
      <w:r w:rsidR="00951C30" w:rsidRPr="00290C38">
        <w:rPr>
          <w:rFonts w:ascii="Tahoma" w:hAnsi="Tahoma" w:cs="Tahoma"/>
          <w:sz w:val="18"/>
          <w:szCs w:val="18"/>
        </w:rPr>
        <w:t>R</w:t>
      </w:r>
      <w:r w:rsidR="00692DBE" w:rsidRPr="00290C38">
        <w:rPr>
          <w:rFonts w:ascii="Tahoma" w:hAnsi="Tahoma" w:cs="Tahoma"/>
          <w:sz w:val="18"/>
          <w:szCs w:val="18"/>
        </w:rPr>
        <w:t>S</w:t>
      </w:r>
      <w:r w:rsidR="00951C30" w:rsidRPr="00290C38">
        <w:rPr>
          <w:rFonts w:ascii="Tahoma" w:hAnsi="Tahoma" w:cs="Tahoma"/>
          <w:sz w:val="18"/>
          <w:szCs w:val="18"/>
        </w:rPr>
        <w:t>-</w:t>
      </w:r>
      <w:r w:rsidR="00692DBE" w:rsidRPr="00290C38">
        <w:rPr>
          <w:rFonts w:ascii="Tahoma" w:hAnsi="Tahoma" w:cs="Tahoma"/>
          <w:sz w:val="18"/>
          <w:szCs w:val="18"/>
        </w:rPr>
        <w:t>PMGD</w:t>
      </w:r>
      <w:r w:rsidR="00951C30" w:rsidRPr="00290C38">
        <w:rPr>
          <w:rFonts w:ascii="Tahoma" w:hAnsi="Tahoma" w:cs="Tahoma"/>
          <w:sz w:val="18"/>
          <w:szCs w:val="18"/>
        </w:rPr>
        <w:t>.</w:t>
      </w:r>
    </w:p>
    <w:p w14:paraId="1A2B23BB" w14:textId="5680B38F" w:rsidR="005F7668" w:rsidRDefault="005F7668" w:rsidP="005F7668">
      <w:pPr>
        <w:pStyle w:val="Ttulo2"/>
        <w:numPr>
          <w:ilvl w:val="1"/>
          <w:numId w:val="37"/>
        </w:numPr>
        <w:ind w:left="1134" w:hanging="567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Caso de mantenimiento al Equipo Compacto de Medida</w:t>
      </w:r>
      <w:r w:rsidR="00B0174E">
        <w:rPr>
          <w:rFonts w:ascii="Tahoma" w:hAnsi="Tahoma" w:cs="Tahoma"/>
          <w:b w:val="0"/>
          <w:sz w:val="18"/>
          <w:szCs w:val="18"/>
        </w:rPr>
        <w:t xml:space="preserve"> o necesidad de desconexión de parte del PMGD por mantenimiento o intervención en sus instalaciones</w:t>
      </w:r>
      <w:r>
        <w:rPr>
          <w:rFonts w:ascii="Tahoma" w:hAnsi="Tahoma" w:cs="Tahoma"/>
          <w:b w:val="0"/>
          <w:sz w:val="18"/>
          <w:szCs w:val="18"/>
        </w:rPr>
        <w:t>.</w:t>
      </w:r>
    </w:p>
    <w:p w14:paraId="3CE33E87" w14:textId="59CF68A9" w:rsidR="005F7668" w:rsidRPr="005F7668" w:rsidRDefault="005F7668" w:rsidP="005F7668">
      <w:pPr>
        <w:pStyle w:val="Ttulo3"/>
        <w:keepNext w:val="0"/>
        <w:widowControl w:val="0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 w:rsidRPr="005F7668">
        <w:rPr>
          <w:rFonts w:ascii="Tahoma" w:hAnsi="Tahoma" w:cs="Tahoma"/>
          <w:sz w:val="18"/>
          <w:szCs w:val="18"/>
        </w:rPr>
        <w:t>Para el presente tipo de trabajo se debe contactar a la oficina comercial correspondiente</w:t>
      </w:r>
      <w:r w:rsidR="00EB146D">
        <w:rPr>
          <w:rFonts w:ascii="Tahoma" w:hAnsi="Tahoma" w:cs="Tahoma"/>
          <w:sz w:val="18"/>
          <w:szCs w:val="18"/>
        </w:rPr>
        <w:t>,</w:t>
      </w:r>
      <w:r w:rsidRPr="005F7668">
        <w:rPr>
          <w:rFonts w:ascii="Tahoma" w:hAnsi="Tahoma" w:cs="Tahoma"/>
          <w:sz w:val="18"/>
          <w:szCs w:val="18"/>
        </w:rPr>
        <w:t xml:space="preserve"> pasando por el mismo procedimiento que todos los clientes del alimentador</w:t>
      </w:r>
      <w:r w:rsidR="00EB146D">
        <w:rPr>
          <w:rFonts w:ascii="Tahoma" w:hAnsi="Tahoma" w:cs="Tahoma"/>
          <w:sz w:val="18"/>
          <w:szCs w:val="18"/>
        </w:rPr>
        <w:t>.</w:t>
      </w:r>
    </w:p>
    <w:p w14:paraId="6B18B9B9" w14:textId="77777777" w:rsidR="005F7668" w:rsidRPr="005F7668" w:rsidRDefault="005F7668" w:rsidP="005F7668">
      <w:pPr>
        <w:pStyle w:val="Ttulo3"/>
        <w:keepNext w:val="0"/>
        <w:widowControl w:val="0"/>
        <w:numPr>
          <w:ilvl w:val="0"/>
          <w:numId w:val="0"/>
        </w:numPr>
        <w:ind w:left="360"/>
        <w:rPr>
          <w:rFonts w:ascii="Tahoma" w:hAnsi="Tahoma" w:cs="Tahoma"/>
          <w:sz w:val="18"/>
          <w:szCs w:val="18"/>
        </w:rPr>
      </w:pPr>
    </w:p>
    <w:p w14:paraId="71E164D9" w14:textId="77777777" w:rsidR="005F7668" w:rsidRPr="005F7668" w:rsidRDefault="005F7668" w:rsidP="005F7668"/>
    <w:p w14:paraId="655D7027" w14:textId="77777777" w:rsidR="005F7668" w:rsidRPr="005F7668" w:rsidRDefault="005F7668" w:rsidP="005F7668"/>
    <w:p w14:paraId="6CC96670" w14:textId="203A6764" w:rsidR="009B3F12" w:rsidRPr="00290C38" w:rsidRDefault="009B3F12" w:rsidP="003B64F6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bookmarkStart w:id="47" w:name="_Toc175627076"/>
      <w:r w:rsidRPr="00290C38">
        <w:rPr>
          <w:rFonts w:ascii="Tahoma" w:hAnsi="Tahoma" w:cs="Tahoma"/>
          <w:sz w:val="20"/>
        </w:rPr>
        <w:t xml:space="preserve">PROCEDIMIENTO PARA VARIAR TENSIÓN DE GENERACIÓN POR PARTE DEL </w:t>
      </w:r>
      <w:r w:rsidR="00F27268" w:rsidRPr="00290C38">
        <w:rPr>
          <w:rFonts w:ascii="Tahoma" w:hAnsi="Tahoma" w:cs="Tahoma"/>
          <w:sz w:val="20"/>
        </w:rPr>
        <w:t xml:space="preserve">PMGD </w:t>
      </w:r>
      <w:r w:rsidR="00734EF4">
        <w:rPr>
          <w:rFonts w:ascii="Tahoma" w:hAnsi="Tahoma" w:cs="Tahoma"/>
          <w:sz w:val="20"/>
        </w:rPr>
        <w:fldChar w:fldCharType="begin">
          <w:ffData>
            <w:name w:val="SOCIEDAD_PMGD15"/>
            <w:enabled/>
            <w:calcOnExit w:val="0"/>
            <w:textInput/>
          </w:ffData>
        </w:fldChar>
      </w:r>
      <w:bookmarkStart w:id="48" w:name="SOCIEDAD_PMGD15"/>
      <w:r w:rsidR="00734EF4">
        <w:rPr>
          <w:rFonts w:ascii="Tahoma" w:hAnsi="Tahoma" w:cs="Tahoma"/>
          <w:sz w:val="20"/>
        </w:rPr>
        <w:instrText xml:space="preserve"> FORMTEXT </w:instrText>
      </w:r>
      <w:r w:rsidR="00734EF4">
        <w:rPr>
          <w:rFonts w:ascii="Tahoma" w:hAnsi="Tahoma" w:cs="Tahoma"/>
          <w:sz w:val="20"/>
        </w:rPr>
      </w:r>
      <w:r w:rsidR="00734EF4">
        <w:rPr>
          <w:rFonts w:ascii="Tahoma" w:hAnsi="Tahoma" w:cs="Tahoma"/>
          <w:sz w:val="20"/>
        </w:rPr>
        <w:fldChar w:fldCharType="separate"/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297795">
        <w:rPr>
          <w:rFonts w:ascii="Tahoma" w:hAnsi="Tahoma" w:cs="Tahoma"/>
          <w:sz w:val="20"/>
        </w:rPr>
        <w:t> </w:t>
      </w:r>
      <w:r w:rsidR="00734EF4">
        <w:rPr>
          <w:rFonts w:ascii="Tahoma" w:hAnsi="Tahoma" w:cs="Tahoma"/>
          <w:sz w:val="20"/>
        </w:rPr>
        <w:fldChar w:fldCharType="end"/>
      </w:r>
      <w:bookmarkEnd w:id="48"/>
      <w:r w:rsidR="00E01500" w:rsidRPr="00290C38">
        <w:rPr>
          <w:rFonts w:ascii="Tahoma" w:hAnsi="Tahoma" w:cs="Tahoma"/>
          <w:sz w:val="20"/>
        </w:rPr>
        <w:t>.</w:t>
      </w:r>
    </w:p>
    <w:p w14:paraId="056BDA91" w14:textId="67B1735D" w:rsidR="009B3F12" w:rsidRDefault="009B3F12" w:rsidP="003B64F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 xml:space="preserve">En la eventualidad de que se generen problemas en la regulación de tensión que se escapen de lo previsto, se acuerda cooperación por parte del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para variar la tensión de generación p</w:t>
      </w:r>
      <w:r w:rsidR="00035221" w:rsidRPr="00290C38">
        <w:rPr>
          <w:rFonts w:ascii="Tahoma" w:hAnsi="Tahoma" w:cs="Tahoma"/>
          <w:sz w:val="18"/>
          <w:szCs w:val="18"/>
        </w:rPr>
        <w:t xml:space="preserve">revia coordinación entre el </w:t>
      </w:r>
      <w:r w:rsidR="009C57EB">
        <w:rPr>
          <w:rFonts w:ascii="Tahoma" w:hAnsi="Tahoma" w:cs="Tahoma"/>
          <w:sz w:val="18"/>
          <w:szCs w:val="18"/>
        </w:rPr>
        <w:t>COZ CGE</w:t>
      </w:r>
      <w:r w:rsidRPr="00290C38">
        <w:rPr>
          <w:rFonts w:ascii="Tahoma" w:hAnsi="Tahoma" w:cs="Tahoma"/>
          <w:sz w:val="18"/>
          <w:szCs w:val="18"/>
        </w:rPr>
        <w:t xml:space="preserve"> y el </w:t>
      </w:r>
      <w:r w:rsidR="007406DD">
        <w:rPr>
          <w:rFonts w:ascii="Tahoma" w:hAnsi="Tahoma" w:cs="Tahoma"/>
          <w:sz w:val="18"/>
          <w:szCs w:val="18"/>
        </w:rPr>
        <w:t>CDPMGD</w:t>
      </w:r>
      <w:r w:rsidRPr="00290C38">
        <w:rPr>
          <w:rFonts w:ascii="Tahoma" w:hAnsi="Tahoma" w:cs="Tahoma"/>
          <w:sz w:val="18"/>
          <w:szCs w:val="18"/>
        </w:rPr>
        <w:t>.</w:t>
      </w:r>
    </w:p>
    <w:p w14:paraId="15AC942A" w14:textId="77777777" w:rsidR="003B64F6" w:rsidRPr="00290C38" w:rsidRDefault="003B64F6" w:rsidP="003B64F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5C7761F5" w14:textId="6D68B0BC" w:rsidR="006C5BE4" w:rsidRPr="00290C38" w:rsidRDefault="006C5BE4" w:rsidP="006C5BE4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 xml:space="preserve">PROCEDIMIENTO </w:t>
      </w:r>
      <w:r>
        <w:rPr>
          <w:rFonts w:ascii="Tahoma" w:hAnsi="Tahoma" w:cs="Tahoma"/>
          <w:sz w:val="20"/>
        </w:rPr>
        <w:t>POR PROBLEMAS DE TESNION EN RED DE CGE</w:t>
      </w:r>
    </w:p>
    <w:p w14:paraId="6AF5D3D6" w14:textId="38849107" w:rsidR="006C5BE4" w:rsidRDefault="006C5BE4" w:rsidP="006C5BE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En la eventualidad de que se generen problemas en la regulación de tensión que se escapen de lo previsto</w:t>
      </w:r>
      <w:r>
        <w:rPr>
          <w:rFonts w:ascii="Tahoma" w:hAnsi="Tahoma" w:cs="Tahoma"/>
          <w:sz w:val="18"/>
          <w:szCs w:val="18"/>
        </w:rPr>
        <w:t xml:space="preserve"> y estos ocurran en las redes del SD</w:t>
      </w:r>
      <w:r w:rsidRPr="00290C38">
        <w:rPr>
          <w:rFonts w:ascii="Tahoma" w:hAnsi="Tahoma" w:cs="Tahoma"/>
          <w:sz w:val="18"/>
          <w:szCs w:val="18"/>
        </w:rPr>
        <w:t xml:space="preserve">, </w:t>
      </w:r>
      <w:r>
        <w:rPr>
          <w:rFonts w:ascii="Tahoma" w:hAnsi="Tahoma" w:cs="Tahoma"/>
          <w:sz w:val="18"/>
          <w:szCs w:val="18"/>
        </w:rPr>
        <w:t xml:space="preserve">el CDPMGD deberá enviar una solicitud formar al </w:t>
      </w:r>
      <w:proofErr w:type="gramStart"/>
      <w:r>
        <w:rPr>
          <w:rFonts w:ascii="Tahoma" w:hAnsi="Tahoma" w:cs="Tahoma"/>
          <w:sz w:val="18"/>
          <w:szCs w:val="18"/>
        </w:rPr>
        <w:t>Jefe</w:t>
      </w:r>
      <w:proofErr w:type="gramEnd"/>
      <w:r>
        <w:rPr>
          <w:rFonts w:ascii="Tahoma" w:hAnsi="Tahoma" w:cs="Tahoma"/>
          <w:sz w:val="18"/>
          <w:szCs w:val="18"/>
        </w:rPr>
        <w:t xml:space="preserve"> de COZ CGE, adjuntando los antecedentes que se indican:</w:t>
      </w:r>
    </w:p>
    <w:p w14:paraId="0D13CEE5" w14:textId="313098C2" w:rsidR="006C5BE4" w:rsidRDefault="006C5BE4" w:rsidP="006C5BE4">
      <w:pPr>
        <w:pStyle w:val="Prrafodelista"/>
        <w:numPr>
          <w:ilvl w:val="0"/>
          <w:numId w:val="44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Data de registro de </w:t>
      </w:r>
      <w:r w:rsidR="00D0622C">
        <w:rPr>
          <w:rFonts w:ascii="Tahoma" w:hAnsi="Tahoma" w:cs="Tahoma"/>
          <w:sz w:val="18"/>
          <w:szCs w:val="18"/>
        </w:rPr>
        <w:t>eventos</w:t>
      </w:r>
      <w:r>
        <w:rPr>
          <w:rFonts w:ascii="Tahoma" w:hAnsi="Tahoma" w:cs="Tahoma"/>
          <w:sz w:val="18"/>
          <w:szCs w:val="18"/>
        </w:rPr>
        <w:t xml:space="preserve"> del </w:t>
      </w:r>
      <w:proofErr w:type="spellStart"/>
      <w:r>
        <w:rPr>
          <w:rFonts w:ascii="Tahoma" w:hAnsi="Tahoma" w:cs="Tahoma"/>
          <w:sz w:val="18"/>
          <w:szCs w:val="18"/>
        </w:rPr>
        <w:t>reconectador</w:t>
      </w:r>
      <w:proofErr w:type="spellEnd"/>
      <w:r>
        <w:rPr>
          <w:rFonts w:ascii="Tahoma" w:hAnsi="Tahoma" w:cs="Tahoma"/>
          <w:sz w:val="18"/>
          <w:szCs w:val="18"/>
        </w:rPr>
        <w:t xml:space="preserve"> del PMGD</w:t>
      </w:r>
      <w:r w:rsidR="00D0622C">
        <w:rPr>
          <w:rFonts w:ascii="Tahoma" w:hAnsi="Tahoma" w:cs="Tahoma"/>
          <w:sz w:val="18"/>
          <w:szCs w:val="18"/>
        </w:rPr>
        <w:t xml:space="preserve"> </w:t>
      </w:r>
    </w:p>
    <w:p w14:paraId="739049D3" w14:textId="549792C0" w:rsidR="006C5BE4" w:rsidRDefault="006C5BE4" w:rsidP="006C5BE4">
      <w:pPr>
        <w:pStyle w:val="Prrafodelista"/>
        <w:numPr>
          <w:ilvl w:val="0"/>
          <w:numId w:val="44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Print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out</w:t>
      </w:r>
      <w:proofErr w:type="spellEnd"/>
      <w:r>
        <w:rPr>
          <w:rFonts w:ascii="Tahoma" w:hAnsi="Tahoma" w:cs="Tahoma"/>
          <w:sz w:val="18"/>
          <w:szCs w:val="18"/>
        </w:rPr>
        <w:t xml:space="preserve"> de ajustes del </w:t>
      </w:r>
      <w:proofErr w:type="spellStart"/>
      <w:r>
        <w:rPr>
          <w:rFonts w:ascii="Tahoma" w:hAnsi="Tahoma" w:cs="Tahoma"/>
          <w:sz w:val="18"/>
          <w:szCs w:val="18"/>
        </w:rPr>
        <w:t>reconectador</w:t>
      </w:r>
      <w:proofErr w:type="spellEnd"/>
      <w:r>
        <w:rPr>
          <w:rFonts w:ascii="Tahoma" w:hAnsi="Tahoma" w:cs="Tahoma"/>
          <w:sz w:val="18"/>
          <w:szCs w:val="18"/>
        </w:rPr>
        <w:t xml:space="preserve"> ubicado en la frontera con el SD de CGE</w:t>
      </w:r>
    </w:p>
    <w:p w14:paraId="65874C7D" w14:textId="722FF120" w:rsidR="006C5BE4" w:rsidRDefault="006C5BE4" w:rsidP="006C5BE4">
      <w:pPr>
        <w:pStyle w:val="Prrafodelista"/>
        <w:numPr>
          <w:ilvl w:val="0"/>
          <w:numId w:val="44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de perfil de voltaje en el punto de frontera con la red de CGE</w:t>
      </w:r>
    </w:p>
    <w:p w14:paraId="61BB6543" w14:textId="30611242" w:rsidR="006C5BE4" w:rsidRDefault="006C5BE4" w:rsidP="006C5BE4">
      <w:pPr>
        <w:pStyle w:val="Prrafodelista"/>
        <w:numPr>
          <w:ilvl w:val="0"/>
          <w:numId w:val="44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Registro de inyecciones en el periodo que se ha presentado la dificultad</w:t>
      </w:r>
    </w:p>
    <w:p w14:paraId="614C1F5D" w14:textId="4B02882E" w:rsidR="006C5BE4" w:rsidRDefault="006C5BE4" w:rsidP="006C5BE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Con estos antecedentes y los propios de la distribuidora, se encomendará el análisis al área correspondiente, pudiendo ser necesario coordinaciones o aportar </w:t>
      </w:r>
      <w:proofErr w:type="gramStart"/>
      <w:r>
        <w:rPr>
          <w:rFonts w:ascii="Tahoma" w:hAnsi="Tahoma" w:cs="Tahoma"/>
          <w:sz w:val="18"/>
          <w:szCs w:val="18"/>
        </w:rPr>
        <w:t>mayor información</w:t>
      </w:r>
      <w:proofErr w:type="gramEnd"/>
      <w:r>
        <w:rPr>
          <w:rFonts w:ascii="Tahoma" w:hAnsi="Tahoma" w:cs="Tahoma"/>
          <w:sz w:val="18"/>
          <w:szCs w:val="18"/>
        </w:rPr>
        <w:t xml:space="preserve"> con la finalidad de zanjar la problemática</w:t>
      </w:r>
    </w:p>
    <w:p w14:paraId="32331BBA" w14:textId="77777777" w:rsidR="001E249C" w:rsidRDefault="001E249C" w:rsidP="006C5BE4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5870553B" w14:textId="1BF75859" w:rsidR="001E249C" w:rsidRPr="00290C38" w:rsidRDefault="001E249C" w:rsidP="001E249C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t>PROCEDIMIENTO</w:t>
      </w:r>
      <w:r>
        <w:rPr>
          <w:rFonts w:ascii="Tahoma" w:hAnsi="Tahoma" w:cs="Tahoma"/>
          <w:sz w:val="20"/>
        </w:rPr>
        <w:t xml:space="preserve"> PARA DESCONEXIONES</w:t>
      </w:r>
    </w:p>
    <w:p w14:paraId="660A1B21" w14:textId="77777777" w:rsidR="00EA011C" w:rsidRPr="00EA011C" w:rsidRDefault="00EA011C" w:rsidP="00EA011C">
      <w:pPr>
        <w:rPr>
          <w:rFonts w:ascii="Times New Roman" w:hAnsi="Times New Roman"/>
          <w:sz w:val="8"/>
          <w:szCs w:val="8"/>
          <w:lang w:val="es-ES"/>
        </w:rPr>
      </w:pPr>
      <w:bookmarkStart w:id="49" w:name="_Hlk161929576"/>
    </w:p>
    <w:p w14:paraId="1EC372C8" w14:textId="77777777" w:rsidR="00EA011C" w:rsidRPr="00EA011C" w:rsidRDefault="00EA011C" w:rsidP="00EA011C">
      <w:pPr>
        <w:rPr>
          <w:rFonts w:ascii="Times New Roman" w:hAnsi="Times New Roman"/>
          <w:sz w:val="9"/>
          <w:szCs w:val="9"/>
          <w:lang w:val="es-ES"/>
        </w:rPr>
      </w:pPr>
    </w:p>
    <w:p w14:paraId="54BD49D8" w14:textId="54606A87" w:rsidR="00B71578" w:rsidRPr="00955772" w:rsidRDefault="00B71578" w:rsidP="00B71578">
      <w:pPr>
        <w:pStyle w:val="Textoindependiente"/>
        <w:spacing w:before="98"/>
        <w:ind w:left="375" w:right="1114"/>
        <w:rPr>
          <w:rFonts w:ascii="Tahoma" w:hAnsi="Tahoma" w:cs="Tahoma"/>
          <w:sz w:val="18"/>
          <w:szCs w:val="18"/>
        </w:rPr>
      </w:pPr>
      <w:r w:rsidRPr="00955772">
        <w:rPr>
          <w:rFonts w:ascii="Tahoma" w:hAnsi="Tahoma" w:cs="Tahoma"/>
          <w:sz w:val="18"/>
          <w:szCs w:val="18"/>
        </w:rPr>
        <w:t>Toda solicitud de desconexión de cliente PMGD, al igual que para los clientes MT, debe ser canalizada a través</w:t>
      </w:r>
      <w:r w:rsidRPr="00955772">
        <w:rPr>
          <w:rFonts w:ascii="Tahoma" w:hAnsi="Tahoma" w:cs="Tahoma"/>
          <w:spacing w:val="1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del</w:t>
      </w:r>
      <w:r w:rsidRPr="00955772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área</w:t>
      </w:r>
      <w:r w:rsidRPr="00955772">
        <w:rPr>
          <w:rFonts w:ascii="Tahoma" w:hAnsi="Tahoma" w:cs="Tahoma"/>
          <w:spacing w:val="-5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comercial</w:t>
      </w:r>
      <w:r w:rsidRPr="00955772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</w:t>
      </w:r>
      <w:r w:rsidRPr="0095577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la</w:t>
      </w:r>
      <w:r w:rsidRPr="0095577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zona</w:t>
      </w:r>
      <w:r w:rsidRPr="00955772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respectiva</w:t>
      </w:r>
      <w:r w:rsidRPr="0095577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mediante</w:t>
      </w:r>
      <w:r w:rsidRPr="0095577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el</w:t>
      </w:r>
      <w:r w:rsidRPr="00955772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formulario</w:t>
      </w:r>
      <w:r w:rsidRPr="00955772">
        <w:rPr>
          <w:rFonts w:ascii="Tahoma" w:hAnsi="Tahoma" w:cs="Tahoma"/>
          <w:spacing w:val="-5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</w:t>
      </w:r>
      <w:r w:rsidRPr="0095577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desconexión</w:t>
      </w:r>
      <w:r w:rsidR="00063DDA">
        <w:rPr>
          <w:rFonts w:ascii="Tahoma" w:hAnsi="Tahoma" w:cs="Tahoma"/>
          <w:sz w:val="18"/>
          <w:szCs w:val="18"/>
        </w:rPr>
        <w:t xml:space="preserve">, </w:t>
      </w:r>
      <w:r w:rsidR="00063DDA" w:rsidRPr="00063DDA">
        <w:rPr>
          <w:rFonts w:ascii="Tahoma" w:hAnsi="Tahoma" w:cs="Tahoma"/>
          <w:sz w:val="18"/>
          <w:szCs w:val="18"/>
        </w:rPr>
        <w:t xml:space="preserve">al correo electrónico </w:t>
      </w:r>
      <w:r w:rsidR="00063DDA" w:rsidRPr="00063DDA">
        <w:rPr>
          <w:rFonts w:ascii="Tahoma" w:hAnsi="Tahoma" w:cs="Tahoma"/>
          <w:sz w:val="18"/>
          <w:szCs w:val="18"/>
          <w:highlight w:val="yellow"/>
        </w:rPr>
        <w:t>[</w:t>
      </w:r>
      <w:proofErr w:type="spellStart"/>
      <w:r w:rsidR="00063DDA" w:rsidRPr="00063DDA">
        <w:rPr>
          <w:rFonts w:ascii="Tahoma" w:hAnsi="Tahoma" w:cs="Tahoma"/>
          <w:sz w:val="18"/>
          <w:szCs w:val="18"/>
          <w:highlight w:val="yellow"/>
        </w:rPr>
        <w:t>correo_oficina_comercial</w:t>
      </w:r>
      <w:proofErr w:type="spellEnd"/>
      <w:r w:rsidR="00063DDA" w:rsidRPr="00063DDA">
        <w:rPr>
          <w:rFonts w:ascii="Tahoma" w:hAnsi="Tahoma" w:cs="Tahoma"/>
          <w:sz w:val="18"/>
          <w:szCs w:val="18"/>
          <w:highlight w:val="yellow"/>
        </w:rPr>
        <w:t>],</w:t>
      </w:r>
      <w:r w:rsidR="00063DDA">
        <w:rPr>
          <w:rFonts w:ascii="Tahoma" w:hAnsi="Tahoma" w:cs="Tahoma"/>
          <w:sz w:val="18"/>
          <w:szCs w:val="18"/>
        </w:rPr>
        <w:t xml:space="preserve"> junto con </w:t>
      </w:r>
      <w:r w:rsidRPr="00955772">
        <w:rPr>
          <w:rFonts w:ascii="Tahoma" w:hAnsi="Tahoma" w:cs="Tahoma"/>
          <w:sz w:val="18"/>
          <w:szCs w:val="18"/>
        </w:rPr>
        <w:t>la</w:t>
      </w:r>
      <w:r w:rsidRPr="00955772">
        <w:rPr>
          <w:rFonts w:ascii="Tahoma" w:hAnsi="Tahoma" w:cs="Tahoma"/>
          <w:spacing w:val="-4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documentación</w:t>
      </w:r>
      <w:r w:rsidRPr="0095577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indicada</w:t>
      </w:r>
      <w:r w:rsidRPr="00955772">
        <w:rPr>
          <w:rFonts w:ascii="Tahoma" w:hAnsi="Tahoma" w:cs="Tahoma"/>
          <w:spacing w:val="-54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a</w:t>
      </w:r>
      <w:r w:rsidRPr="00955772">
        <w:rPr>
          <w:rFonts w:ascii="Tahoma" w:hAnsi="Tahoma" w:cs="Tahoma"/>
          <w:spacing w:val="-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continuación:</w:t>
      </w:r>
    </w:p>
    <w:p w14:paraId="7CC6CE8A" w14:textId="77777777" w:rsidR="00B71578" w:rsidRPr="00955772" w:rsidRDefault="00B71578" w:rsidP="00B71578">
      <w:pPr>
        <w:pStyle w:val="Textoindependiente"/>
        <w:spacing w:before="98"/>
        <w:ind w:left="375" w:right="1114"/>
        <w:rPr>
          <w:rFonts w:ascii="Tahoma" w:hAnsi="Tahoma" w:cs="Tahoma"/>
          <w:sz w:val="18"/>
          <w:szCs w:val="18"/>
        </w:rPr>
      </w:pPr>
    </w:p>
    <w:p w14:paraId="71EE73A0" w14:textId="77777777" w:rsidR="00B71578" w:rsidRPr="00955772" w:rsidRDefault="00B71578" w:rsidP="00B71578">
      <w:pPr>
        <w:pStyle w:val="Prrafodelista"/>
        <w:widowControl w:val="0"/>
        <w:numPr>
          <w:ilvl w:val="0"/>
          <w:numId w:val="46"/>
        </w:numPr>
        <w:tabs>
          <w:tab w:val="left" w:pos="922"/>
          <w:tab w:val="left" w:pos="923"/>
        </w:tabs>
        <w:autoSpaceDE w:val="0"/>
        <w:autoSpaceDN w:val="0"/>
        <w:contextualSpacing w:val="0"/>
        <w:rPr>
          <w:rFonts w:ascii="Tahoma" w:hAnsi="Tahoma" w:cs="Tahoma"/>
          <w:sz w:val="18"/>
          <w:szCs w:val="18"/>
        </w:rPr>
      </w:pPr>
      <w:r w:rsidRPr="00955772">
        <w:rPr>
          <w:rFonts w:ascii="Tahoma" w:hAnsi="Tahoma" w:cs="Tahoma"/>
          <w:sz w:val="18"/>
          <w:szCs w:val="18"/>
        </w:rPr>
        <w:t>Copia</w:t>
      </w:r>
      <w:r w:rsidRPr="00955772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</w:t>
      </w:r>
      <w:r w:rsidRPr="00955772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Boleta</w:t>
      </w:r>
      <w:r w:rsidRPr="00955772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o</w:t>
      </w:r>
      <w:r w:rsidRPr="0095577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Factura.</w:t>
      </w:r>
    </w:p>
    <w:p w14:paraId="63D6A5C0" w14:textId="77777777" w:rsidR="00B71578" w:rsidRPr="00955772" w:rsidRDefault="00B71578" w:rsidP="00B71578">
      <w:pPr>
        <w:pStyle w:val="Prrafodelista"/>
        <w:widowControl w:val="0"/>
        <w:numPr>
          <w:ilvl w:val="0"/>
          <w:numId w:val="46"/>
        </w:numPr>
        <w:tabs>
          <w:tab w:val="left" w:pos="922"/>
          <w:tab w:val="left" w:pos="923"/>
        </w:tabs>
        <w:autoSpaceDE w:val="0"/>
        <w:autoSpaceDN w:val="0"/>
        <w:contextualSpacing w:val="0"/>
        <w:rPr>
          <w:rFonts w:ascii="Tahoma" w:hAnsi="Tahoma" w:cs="Tahoma"/>
          <w:sz w:val="18"/>
          <w:szCs w:val="18"/>
        </w:rPr>
      </w:pPr>
      <w:r w:rsidRPr="00955772">
        <w:rPr>
          <w:rFonts w:ascii="Tahoma" w:hAnsi="Tahoma" w:cs="Tahoma"/>
          <w:sz w:val="18"/>
          <w:szCs w:val="18"/>
        </w:rPr>
        <w:t>Antecedentes</w:t>
      </w:r>
      <w:r w:rsidRPr="00955772">
        <w:rPr>
          <w:rFonts w:ascii="Tahoma" w:hAnsi="Tahoma" w:cs="Tahoma"/>
          <w:spacing w:val="-6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del</w:t>
      </w:r>
      <w:r w:rsidRPr="0095577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instalador</w:t>
      </w:r>
      <w:r w:rsidRPr="0095577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(copia</w:t>
      </w:r>
      <w:r w:rsidRPr="0095577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de</w:t>
      </w:r>
      <w:r w:rsidRPr="00955772">
        <w:rPr>
          <w:rFonts w:ascii="Tahoma" w:hAnsi="Tahoma" w:cs="Tahoma"/>
          <w:spacing w:val="-11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su</w:t>
      </w:r>
      <w:r w:rsidRPr="00955772">
        <w:rPr>
          <w:rFonts w:ascii="Tahoma" w:hAnsi="Tahoma" w:cs="Tahoma"/>
          <w:spacing w:val="-10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registro</w:t>
      </w:r>
      <w:r w:rsidRPr="00955772">
        <w:rPr>
          <w:rFonts w:ascii="Tahoma" w:hAnsi="Tahoma" w:cs="Tahoma"/>
          <w:spacing w:val="-5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en</w:t>
      </w:r>
      <w:r w:rsidRPr="00955772">
        <w:rPr>
          <w:rFonts w:ascii="Tahoma" w:hAnsi="Tahoma" w:cs="Tahoma"/>
          <w:spacing w:val="-8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SEC)</w:t>
      </w:r>
    </w:p>
    <w:p w14:paraId="3CA1B4DB" w14:textId="77777777" w:rsidR="00B71578" w:rsidRDefault="00B71578" w:rsidP="00B71578">
      <w:pPr>
        <w:pStyle w:val="Ttulo3"/>
        <w:numPr>
          <w:ilvl w:val="0"/>
          <w:numId w:val="46"/>
        </w:numPr>
        <w:tabs>
          <w:tab w:val="left" w:pos="922"/>
          <w:tab w:val="left" w:pos="923"/>
        </w:tabs>
        <w:spacing w:before="3"/>
        <w:rPr>
          <w:rFonts w:ascii="Tahoma" w:hAnsi="Tahoma" w:cs="Tahoma"/>
          <w:sz w:val="18"/>
          <w:szCs w:val="18"/>
        </w:rPr>
      </w:pPr>
      <w:r w:rsidRPr="00955772">
        <w:rPr>
          <w:rFonts w:ascii="Tahoma" w:hAnsi="Tahoma" w:cs="Tahoma"/>
          <w:spacing w:val="-1"/>
          <w:sz w:val="18"/>
          <w:szCs w:val="18"/>
        </w:rPr>
        <w:t>Firma</w:t>
      </w:r>
      <w:r w:rsidRPr="00955772">
        <w:rPr>
          <w:rFonts w:ascii="Tahoma" w:hAnsi="Tahoma" w:cs="Tahoma"/>
          <w:spacing w:val="-12"/>
          <w:sz w:val="18"/>
          <w:szCs w:val="18"/>
        </w:rPr>
        <w:t xml:space="preserve"> </w:t>
      </w:r>
      <w:r w:rsidRPr="00955772">
        <w:rPr>
          <w:rFonts w:ascii="Tahoma" w:hAnsi="Tahoma" w:cs="Tahoma"/>
          <w:spacing w:val="-1"/>
          <w:sz w:val="18"/>
          <w:szCs w:val="18"/>
        </w:rPr>
        <w:t>del</w:t>
      </w:r>
      <w:r w:rsidRPr="00955772">
        <w:rPr>
          <w:rFonts w:ascii="Tahoma" w:hAnsi="Tahoma" w:cs="Tahoma"/>
          <w:spacing w:val="-9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documento</w:t>
      </w:r>
      <w:r w:rsidRPr="00955772">
        <w:rPr>
          <w:rFonts w:ascii="Tahoma" w:hAnsi="Tahoma" w:cs="Tahoma"/>
          <w:spacing w:val="-7"/>
          <w:sz w:val="18"/>
          <w:szCs w:val="18"/>
        </w:rPr>
        <w:t xml:space="preserve"> </w:t>
      </w:r>
      <w:r w:rsidRPr="00955772">
        <w:rPr>
          <w:rFonts w:ascii="Tahoma" w:hAnsi="Tahoma" w:cs="Tahoma"/>
          <w:sz w:val="18"/>
          <w:szCs w:val="18"/>
        </w:rPr>
        <w:t>adjunto.</w:t>
      </w:r>
    </w:p>
    <w:p w14:paraId="6D57BB64" w14:textId="77777777" w:rsidR="00EA011C" w:rsidRPr="00EA011C" w:rsidRDefault="00EA011C" w:rsidP="00EA011C">
      <w:pPr>
        <w:rPr>
          <w:rFonts w:ascii="Times New Roman" w:hAnsi="Times New Roman"/>
          <w:sz w:val="9"/>
          <w:szCs w:val="9"/>
          <w:lang w:val="es-ES"/>
        </w:rPr>
      </w:pPr>
    </w:p>
    <w:p w14:paraId="378322F6" w14:textId="77777777" w:rsidR="00EA011C" w:rsidRPr="00EA011C" w:rsidRDefault="00EA011C" w:rsidP="00EA011C">
      <w:pPr>
        <w:rPr>
          <w:rFonts w:ascii="Times New Roman" w:hAnsi="Times New Roman"/>
          <w:sz w:val="9"/>
          <w:szCs w:val="9"/>
          <w:lang w:val="es-ES"/>
        </w:rPr>
      </w:pPr>
    </w:p>
    <w:p w14:paraId="2EC522CA" w14:textId="77777777" w:rsidR="00EA011C" w:rsidRPr="00EA011C" w:rsidRDefault="00EA011C" w:rsidP="00EA011C">
      <w:pPr>
        <w:rPr>
          <w:rFonts w:ascii="Times New Roman" w:hAnsi="Times New Roman"/>
          <w:sz w:val="9"/>
          <w:szCs w:val="9"/>
          <w:lang w:val="es-ES"/>
        </w:rPr>
      </w:pPr>
    </w:p>
    <w:bookmarkEnd w:id="49"/>
    <w:p w14:paraId="18BCDE89" w14:textId="19EAEE77" w:rsidR="00A347E6" w:rsidRPr="00290C38" w:rsidRDefault="00657E4C" w:rsidP="003B64F6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r w:rsidRPr="00290C38">
        <w:rPr>
          <w:rFonts w:ascii="Tahoma" w:hAnsi="Tahoma" w:cs="Tahoma"/>
          <w:sz w:val="20"/>
        </w:rPr>
        <w:lastRenderedPageBreak/>
        <w:t>T</w:t>
      </w:r>
      <w:r w:rsidR="00D00B48" w:rsidRPr="00290C38">
        <w:rPr>
          <w:rFonts w:ascii="Tahoma" w:hAnsi="Tahoma" w:cs="Tahoma"/>
          <w:sz w:val="20"/>
        </w:rPr>
        <w:t>ELEFONOS Y MEDIOS DE CONTACTOS</w:t>
      </w:r>
      <w:bookmarkEnd w:id="47"/>
    </w:p>
    <w:p w14:paraId="20B1E7FE" w14:textId="77777777" w:rsidR="00D00B48" w:rsidRPr="00290C38" w:rsidRDefault="00D00B48" w:rsidP="003B64F6">
      <w:pPr>
        <w:pStyle w:val="Ttulo1"/>
        <w:numPr>
          <w:ilvl w:val="0"/>
          <w:numId w:val="0"/>
        </w:numPr>
        <w:spacing w:line="360" w:lineRule="auto"/>
        <w:rPr>
          <w:rFonts w:ascii="Tahoma" w:hAnsi="Tahoma" w:cs="Tahoma"/>
          <w:b w:val="0"/>
          <w:sz w:val="18"/>
          <w:szCs w:val="18"/>
        </w:rPr>
      </w:pPr>
      <w:r w:rsidRPr="00290C38">
        <w:rPr>
          <w:rFonts w:ascii="Tahoma" w:hAnsi="Tahoma" w:cs="Tahoma"/>
          <w:b w:val="0"/>
          <w:sz w:val="18"/>
          <w:szCs w:val="18"/>
        </w:rPr>
        <w:t xml:space="preserve">Dirección y Teléfonos de contactos </w:t>
      </w:r>
      <w:r w:rsidR="007D3906" w:rsidRPr="00290C38">
        <w:rPr>
          <w:rFonts w:ascii="Tahoma" w:hAnsi="Tahoma" w:cs="Tahoma"/>
          <w:b w:val="0"/>
          <w:sz w:val="18"/>
          <w:szCs w:val="18"/>
        </w:rPr>
        <w:t>de CGE</w:t>
      </w:r>
      <w:r w:rsidRPr="00290C38">
        <w:rPr>
          <w:rFonts w:ascii="Tahoma" w:hAnsi="Tahoma" w:cs="Tahoma"/>
          <w:b w:val="0"/>
          <w:sz w:val="18"/>
          <w:szCs w:val="18"/>
        </w:rPr>
        <w:t xml:space="preserve"> las 24 horas todos los 365 días del año.</w:t>
      </w:r>
    </w:p>
    <w:p w14:paraId="641DB3EB" w14:textId="77777777" w:rsidR="00EB2B76" w:rsidRPr="00290C38" w:rsidRDefault="00EB2B76" w:rsidP="00EB2B76">
      <w:pPr>
        <w:rPr>
          <w:lang w:val="es-E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0"/>
        <w:gridCol w:w="2347"/>
        <w:gridCol w:w="448"/>
        <w:gridCol w:w="719"/>
        <w:gridCol w:w="404"/>
        <w:gridCol w:w="556"/>
      </w:tblGrid>
      <w:tr w:rsidR="007D3906" w:rsidRPr="00290C38" w14:paraId="14865EDA" w14:textId="77777777" w:rsidTr="00D8367C">
        <w:trPr>
          <w:trHeight w:val="398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28C247F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napToGrid w:val="0"/>
                <w:sz w:val="14"/>
                <w:szCs w:val="14"/>
                <w:lang w:val="es-ES_tradnl"/>
              </w:rPr>
            </w:pPr>
            <w:r w:rsidRPr="00290C38">
              <w:rPr>
                <w:rFonts w:ascii="Tahoma" w:hAnsi="Tahoma" w:cs="Tahoma"/>
                <w:b/>
                <w:snapToGrid w:val="0"/>
                <w:sz w:val="14"/>
                <w:szCs w:val="14"/>
                <w:lang w:val="es-ES_tradnl"/>
              </w:rPr>
              <w:t>Área o Personal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5610C15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napToGrid w:val="0"/>
                <w:sz w:val="14"/>
                <w:szCs w:val="14"/>
                <w:lang w:val="es-ES_tradnl"/>
              </w:rPr>
            </w:pPr>
            <w:r w:rsidRPr="00290C38">
              <w:rPr>
                <w:rFonts w:ascii="Tahoma" w:hAnsi="Tahoma" w:cs="Tahoma"/>
                <w:b/>
                <w:snapToGrid w:val="0"/>
                <w:sz w:val="14"/>
                <w:szCs w:val="14"/>
                <w:lang w:val="es-ES_tradnl"/>
              </w:rPr>
              <w:t>Cargo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194357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napToGrid w:val="0"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snapToGrid w:val="0"/>
                <w:sz w:val="14"/>
                <w:szCs w:val="14"/>
              </w:rPr>
              <w:t>Email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F3945E8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sz w:val="14"/>
                <w:szCs w:val="14"/>
              </w:rPr>
              <w:t>Dirección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33BC54C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sz w:val="14"/>
                <w:szCs w:val="14"/>
              </w:rPr>
              <w:t>Fono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70CE3A8" w14:textId="77777777" w:rsidR="007D3906" w:rsidRPr="00290C38" w:rsidRDefault="007D3906" w:rsidP="00195480">
            <w:pPr>
              <w:jc w:val="center"/>
              <w:rPr>
                <w:rFonts w:ascii="Tahoma" w:eastAsia="Calibri" w:hAnsi="Tahoma" w:cs="Tahoma"/>
                <w:b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sz w:val="14"/>
                <w:szCs w:val="14"/>
              </w:rPr>
              <w:t>Celular</w:t>
            </w:r>
          </w:p>
        </w:tc>
      </w:tr>
      <w:tr w:rsidR="007D3906" w:rsidRPr="00290C38" w14:paraId="4ADC7D32" w14:textId="77777777" w:rsidTr="00894CFA">
        <w:trPr>
          <w:trHeight w:val="3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101BBA7" w14:textId="50FD615D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 xml:space="preserve">Centro </w:t>
            </w:r>
            <w:r w:rsidR="00DB4602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Operación Zonal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A88C205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"/>
              </w:rPr>
              <w:t>Operaciones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88172D" w14:textId="77777777" w:rsidR="007D3906" w:rsidRPr="003B64F6" w:rsidRDefault="007D3906" w:rsidP="00195480">
            <w:pPr>
              <w:jc w:val="center"/>
              <w:rPr>
                <w:rStyle w:val="Hipervnculo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EDFFA0" w14:textId="77777777" w:rsidR="007D3906" w:rsidRPr="003B64F6" w:rsidRDefault="007D3906" w:rsidP="00195480">
            <w:pPr>
              <w:jc w:val="center"/>
              <w:rPr>
                <w:rFonts w:eastAsia="Calibri" w:cs="Calibri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7474A4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AB9769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</w:tr>
      <w:tr w:rsidR="007D3906" w:rsidRPr="00290C38" w14:paraId="29DE508C" w14:textId="77777777" w:rsidTr="00894CFA">
        <w:trPr>
          <w:trHeight w:val="3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BBD024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B2CBAE9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"/>
              </w:rPr>
              <w:t>Supervisor Operaciones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B6194" w14:textId="77777777" w:rsidR="007D3906" w:rsidRPr="003B64F6" w:rsidRDefault="007D3906" w:rsidP="00195480">
            <w:pPr>
              <w:jc w:val="center"/>
              <w:rPr>
                <w:rStyle w:val="Hipervnculo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AB1194" w14:textId="77777777" w:rsidR="007D3906" w:rsidRPr="003B64F6" w:rsidRDefault="007D3906" w:rsidP="00195480">
            <w:pPr>
              <w:jc w:val="center"/>
              <w:rPr>
                <w:rFonts w:eastAsia="Calibri" w:cs="Calibri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E380C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92A07" w14:textId="77777777" w:rsidR="007D3906" w:rsidRPr="003B64F6" w:rsidRDefault="007D3906" w:rsidP="00195480">
            <w:pPr>
              <w:jc w:val="center"/>
              <w:rPr>
                <w:rFonts w:ascii="Tahoma" w:hAnsi="Tahoma" w:cs="Tahoma"/>
                <w:sz w:val="14"/>
                <w:szCs w:val="14"/>
                <w:highlight w:val="yellow"/>
              </w:rPr>
            </w:pPr>
          </w:p>
        </w:tc>
      </w:tr>
      <w:tr w:rsidR="007D3906" w:rsidRPr="00290C38" w14:paraId="31AD62B7" w14:textId="77777777" w:rsidTr="007C3809">
        <w:trPr>
          <w:trHeight w:val="377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A22E9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A4A3D94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Jefe de Operaciones Zona Metro- OH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293733" w14:textId="77777777" w:rsidR="007D3906" w:rsidRPr="003B64F6" w:rsidRDefault="007D3906" w:rsidP="00195480">
            <w:pPr>
              <w:jc w:val="center"/>
              <w:rPr>
                <w:rStyle w:val="Hipervnculo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377099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E78BF3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0D879" w14:textId="77777777" w:rsidR="007D3906" w:rsidRPr="003B64F6" w:rsidRDefault="007D3906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</w:tr>
      <w:tr w:rsidR="00F75685" w:rsidRPr="00290C38" w14:paraId="261EB197" w14:textId="77777777" w:rsidTr="00894CFA">
        <w:trPr>
          <w:trHeight w:val="377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8C373" w14:textId="77777777" w:rsidR="00F75685" w:rsidRPr="003B64F6" w:rsidRDefault="00F75685" w:rsidP="00195480">
            <w:pPr>
              <w:jc w:val="center"/>
              <w:rPr>
                <w:rFonts w:ascii="Tahoma" w:eastAsia="Calibri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7EDEC1" w14:textId="1BE6229B" w:rsidR="00F75685" w:rsidRPr="003B64F6" w:rsidRDefault="00F75685" w:rsidP="00195480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Oficina Comercial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472FF" w14:textId="77777777" w:rsidR="00F75685" w:rsidRPr="003B64F6" w:rsidRDefault="00F75685" w:rsidP="00195480">
            <w:pPr>
              <w:jc w:val="center"/>
              <w:rPr>
                <w:rStyle w:val="Hipervnculo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C7528" w14:textId="77777777" w:rsidR="00F75685" w:rsidRPr="003B64F6" w:rsidRDefault="00F75685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7552D" w14:textId="77777777" w:rsidR="00F75685" w:rsidRDefault="00F75685" w:rsidP="00195480">
            <w:pPr>
              <w:jc w:val="center"/>
              <w:rPr>
                <w:rStyle w:val="Refdecomentario"/>
                <w:lang w:eastAsia="x-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B6A6E" w14:textId="77777777" w:rsidR="00F75685" w:rsidRPr="003B64F6" w:rsidRDefault="00F75685" w:rsidP="00195480">
            <w:pPr>
              <w:jc w:val="center"/>
              <w:rPr>
                <w:rFonts w:ascii="Tahoma" w:eastAsia="Calibri" w:hAnsi="Tahoma" w:cs="Tahoma"/>
                <w:sz w:val="14"/>
                <w:szCs w:val="14"/>
                <w:highlight w:val="yellow"/>
              </w:rPr>
            </w:pPr>
          </w:p>
        </w:tc>
      </w:tr>
    </w:tbl>
    <w:p w14:paraId="63B0C844" w14:textId="2EC084B5" w:rsidR="00587AEC" w:rsidRDefault="00587AEC" w:rsidP="00495CF0">
      <w:pPr>
        <w:rPr>
          <w:rFonts w:ascii="Tahoma" w:hAnsi="Tahoma" w:cs="Tahoma"/>
          <w:sz w:val="18"/>
          <w:szCs w:val="18"/>
        </w:rPr>
      </w:pPr>
    </w:p>
    <w:p w14:paraId="2AAFE979" w14:textId="7722BB11" w:rsidR="004E5D2F" w:rsidRDefault="00224675" w:rsidP="007C3809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Nota: para coordinación de operación en tiempo real, se debe</w:t>
      </w:r>
      <w:r w:rsidR="009D73A3">
        <w:rPr>
          <w:rFonts w:ascii="Tahoma" w:hAnsi="Tahoma" w:cs="Tahoma"/>
          <w:sz w:val="18"/>
          <w:szCs w:val="18"/>
        </w:rPr>
        <w:t xml:space="preserve">n </w:t>
      </w:r>
      <w:r>
        <w:rPr>
          <w:rFonts w:ascii="Tahoma" w:hAnsi="Tahoma" w:cs="Tahoma"/>
          <w:sz w:val="18"/>
          <w:szCs w:val="18"/>
        </w:rPr>
        <w:t>privilegiar el llamado a</w:t>
      </w:r>
      <w:r w:rsidR="009D73A3">
        <w:rPr>
          <w:rFonts w:ascii="Tahoma" w:hAnsi="Tahoma" w:cs="Tahoma"/>
          <w:sz w:val="18"/>
          <w:szCs w:val="18"/>
        </w:rPr>
        <w:t xml:space="preserve"> los teléfonos del COZ CGE, quedando los números telefónicos de supervisores y </w:t>
      </w:r>
      <w:proofErr w:type="gramStart"/>
      <w:r w:rsidR="009D73A3">
        <w:rPr>
          <w:rFonts w:ascii="Tahoma" w:hAnsi="Tahoma" w:cs="Tahoma"/>
          <w:sz w:val="18"/>
          <w:szCs w:val="18"/>
        </w:rPr>
        <w:t>Jefes</w:t>
      </w:r>
      <w:proofErr w:type="gramEnd"/>
      <w:r w:rsidR="009D73A3">
        <w:rPr>
          <w:rFonts w:ascii="Tahoma" w:hAnsi="Tahoma" w:cs="Tahoma"/>
          <w:sz w:val="18"/>
          <w:szCs w:val="18"/>
        </w:rPr>
        <w:t xml:space="preserve"> de COZ</w:t>
      </w:r>
      <w:r w:rsidR="00AD583F">
        <w:rPr>
          <w:rFonts w:ascii="Tahoma" w:hAnsi="Tahoma" w:cs="Tahoma"/>
          <w:sz w:val="18"/>
          <w:szCs w:val="18"/>
        </w:rPr>
        <w:t>,</w:t>
      </w:r>
      <w:r w:rsidR="009D73A3">
        <w:rPr>
          <w:rFonts w:ascii="Tahoma" w:hAnsi="Tahoma" w:cs="Tahoma"/>
          <w:sz w:val="18"/>
          <w:szCs w:val="18"/>
        </w:rPr>
        <w:t xml:space="preserve"> como una vía </w:t>
      </w:r>
      <w:r w:rsidR="00AD583F">
        <w:rPr>
          <w:rFonts w:ascii="Tahoma" w:hAnsi="Tahoma" w:cs="Tahoma"/>
          <w:sz w:val="18"/>
          <w:szCs w:val="18"/>
        </w:rPr>
        <w:t xml:space="preserve">alternativa </w:t>
      </w:r>
      <w:r w:rsidR="009D73A3">
        <w:rPr>
          <w:rFonts w:ascii="Tahoma" w:hAnsi="Tahoma" w:cs="Tahoma"/>
          <w:sz w:val="18"/>
          <w:szCs w:val="18"/>
        </w:rPr>
        <w:t>para escalar situaciones que no han podido ser resueltas en coordinación directa con el COZ CGE</w:t>
      </w:r>
    </w:p>
    <w:p w14:paraId="10A1F9C5" w14:textId="77777777" w:rsidR="009D73A3" w:rsidRPr="00290C38" w:rsidRDefault="009D73A3" w:rsidP="00495CF0">
      <w:pPr>
        <w:rPr>
          <w:rFonts w:ascii="Tahoma" w:hAnsi="Tahoma" w:cs="Tahoma"/>
          <w:sz w:val="18"/>
          <w:szCs w:val="18"/>
        </w:rPr>
      </w:pPr>
    </w:p>
    <w:p w14:paraId="0FFFC4FA" w14:textId="77777777" w:rsidR="00D00B48" w:rsidRPr="00290C38" w:rsidRDefault="00412866" w:rsidP="00495CF0">
      <w:pPr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D</w:t>
      </w:r>
      <w:r w:rsidR="00D00B48" w:rsidRPr="00290C38">
        <w:rPr>
          <w:rFonts w:ascii="Tahoma" w:hAnsi="Tahoma" w:cs="Tahoma"/>
          <w:sz w:val="18"/>
          <w:szCs w:val="18"/>
        </w:rPr>
        <w:t xml:space="preserve">irección y Teléfonos de contactos de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="00D00B48" w:rsidRPr="00290C38">
        <w:rPr>
          <w:rFonts w:ascii="Tahoma" w:hAnsi="Tahoma" w:cs="Tahoma"/>
          <w:sz w:val="18"/>
          <w:szCs w:val="18"/>
        </w:rPr>
        <w:t>las 24 horas todos los 365 días del año.</w:t>
      </w:r>
    </w:p>
    <w:p w14:paraId="6234705A" w14:textId="77777777" w:rsidR="00D9073B" w:rsidRPr="00290C38" w:rsidRDefault="00D9073B" w:rsidP="00495CF0">
      <w:pPr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901"/>
        <w:gridCol w:w="528"/>
        <w:gridCol w:w="799"/>
        <w:gridCol w:w="484"/>
        <w:gridCol w:w="636"/>
      </w:tblGrid>
      <w:tr w:rsidR="00B33F1F" w:rsidRPr="00290C38" w14:paraId="0D17281D" w14:textId="77777777" w:rsidTr="001C5B43">
        <w:trPr>
          <w:cantSplit/>
          <w:trHeight w:val="354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C71C1E" w14:textId="77777777" w:rsidR="00D9073B" w:rsidRPr="00290C38" w:rsidRDefault="006A4F86" w:rsidP="00B33F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Área</w:t>
            </w:r>
            <w:r w:rsidR="00D9073B"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 o Personal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8E6232" w14:textId="77777777" w:rsidR="00D9073B" w:rsidRPr="00290C38" w:rsidRDefault="00D9073B" w:rsidP="00B33F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Cargo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59F3F4" w14:textId="77777777" w:rsidR="00D9073B" w:rsidRPr="00290C38" w:rsidRDefault="00D9073B" w:rsidP="00B33F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Email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F09EAD" w14:textId="77777777" w:rsidR="00D9073B" w:rsidRPr="00290C38" w:rsidRDefault="00D9073B" w:rsidP="00B33F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Dirección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040DD1" w14:textId="77777777" w:rsidR="00D9073B" w:rsidRPr="00290C38" w:rsidRDefault="00D9073B" w:rsidP="00B33F1F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Fono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92E2E4" w14:textId="77777777" w:rsidR="00D9073B" w:rsidRPr="00290C38" w:rsidRDefault="00D9073B" w:rsidP="006A4F86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290C38">
              <w:rPr>
                <w:rFonts w:ascii="Tahoma" w:hAnsi="Tahoma" w:cs="Tahoma"/>
                <w:b/>
                <w:bCs/>
                <w:sz w:val="14"/>
                <w:szCs w:val="14"/>
              </w:rPr>
              <w:t>Celular</w:t>
            </w:r>
          </w:p>
        </w:tc>
      </w:tr>
      <w:tr w:rsidR="00274C77" w:rsidRPr="00290C38" w14:paraId="398392BF" w14:textId="77777777" w:rsidTr="001C5B43">
        <w:trPr>
          <w:cantSplit/>
          <w:trHeight w:val="113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4BF26C" w14:textId="77777777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Centro de Control</w:t>
            </w:r>
          </w:p>
          <w:p w14:paraId="4F679E50" w14:textId="77777777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Centro de Control</w:t>
            </w:r>
          </w:p>
          <w:p w14:paraId="553140A6" w14:textId="77777777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Centro de Control</w:t>
            </w:r>
          </w:p>
          <w:p w14:paraId="4C6A877F" w14:textId="77777777" w:rsidR="00274C77" w:rsidRPr="003B64F6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82608B" w14:textId="77777777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 w:rsidRPr="003B64F6"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Operaciones</w:t>
            </w:r>
          </w:p>
          <w:p w14:paraId="1A04D4F1" w14:textId="6446A8EA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Operaciones</w:t>
            </w:r>
          </w:p>
          <w:p w14:paraId="56155D87" w14:textId="478BF529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  <w:r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  <w:t>Operaciones</w:t>
            </w:r>
          </w:p>
          <w:p w14:paraId="0D626E2A" w14:textId="77777777" w:rsidR="00274C77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  <w:p w14:paraId="2DDCFE5C" w14:textId="1DFD0483" w:rsidR="00274C77" w:rsidRPr="003B64F6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16E67E" w14:textId="77777777" w:rsidR="00274C77" w:rsidRPr="003B64F6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9525CD" w14:textId="77777777" w:rsidR="00274C77" w:rsidRPr="003B64F6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7DB86" w14:textId="77777777" w:rsidR="00274C77" w:rsidRPr="003B64F6" w:rsidRDefault="00274C77" w:rsidP="00274C77">
            <w:pPr>
              <w:spacing w:before="100" w:beforeAutospacing="1" w:after="100" w:afterAutospacing="1" w:line="91" w:lineRule="atLeast"/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D8A69" w14:textId="77777777" w:rsidR="00274C77" w:rsidRPr="003B64F6" w:rsidRDefault="00274C77" w:rsidP="00274C77">
            <w:pPr>
              <w:jc w:val="center"/>
              <w:rPr>
                <w:rFonts w:ascii="Tahoma" w:hAnsi="Tahoma" w:cs="Tahoma"/>
                <w:snapToGrid w:val="0"/>
                <w:sz w:val="14"/>
                <w:szCs w:val="14"/>
                <w:highlight w:val="yellow"/>
                <w:lang w:val="es-ES_tradnl"/>
              </w:rPr>
            </w:pPr>
          </w:p>
        </w:tc>
      </w:tr>
    </w:tbl>
    <w:p w14:paraId="07A17080" w14:textId="05D57087" w:rsidR="00D9073B" w:rsidRPr="00290C38" w:rsidRDefault="00436022" w:rsidP="007C3809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Nota: es de suma importancia que toda vez que ocurra un cambio de interlocutores o de los medios de comunicación</w:t>
      </w:r>
      <w:r w:rsidR="00D56218">
        <w:rPr>
          <w:rFonts w:ascii="Tahoma" w:hAnsi="Tahoma" w:cs="Tahoma"/>
          <w:sz w:val="18"/>
          <w:szCs w:val="18"/>
        </w:rPr>
        <w:t>, el PMGD deberá informar al COZ CGE</w:t>
      </w:r>
      <w:r w:rsidR="00ED0520">
        <w:rPr>
          <w:rFonts w:ascii="Tahoma" w:hAnsi="Tahoma" w:cs="Tahoma"/>
          <w:sz w:val="18"/>
          <w:szCs w:val="18"/>
        </w:rPr>
        <w:t xml:space="preserve"> al respecto</w:t>
      </w:r>
      <w:r w:rsidR="00D56218">
        <w:rPr>
          <w:rFonts w:ascii="Tahoma" w:hAnsi="Tahoma" w:cs="Tahoma"/>
          <w:sz w:val="18"/>
          <w:szCs w:val="18"/>
        </w:rPr>
        <w:t>, para mantener una adecuada coordinación de la</w:t>
      </w:r>
      <w:r w:rsidR="00ED0520">
        <w:rPr>
          <w:rFonts w:ascii="Tahoma" w:hAnsi="Tahoma" w:cs="Tahoma"/>
          <w:sz w:val="18"/>
          <w:szCs w:val="18"/>
        </w:rPr>
        <w:t>s</w:t>
      </w:r>
      <w:r w:rsidR="00D56218">
        <w:rPr>
          <w:rFonts w:ascii="Tahoma" w:hAnsi="Tahoma" w:cs="Tahoma"/>
          <w:sz w:val="18"/>
          <w:szCs w:val="18"/>
        </w:rPr>
        <w:t xml:space="preserve"> operaciones</w:t>
      </w:r>
    </w:p>
    <w:p w14:paraId="57659113" w14:textId="77777777" w:rsidR="003B64F6" w:rsidRDefault="003B64F6" w:rsidP="00495CF0">
      <w:pPr>
        <w:rPr>
          <w:rFonts w:ascii="Tahoma" w:hAnsi="Tahoma" w:cs="Tahoma"/>
          <w:sz w:val="18"/>
          <w:szCs w:val="18"/>
        </w:rPr>
      </w:pPr>
    </w:p>
    <w:p w14:paraId="6E7B770B" w14:textId="77777777" w:rsidR="00D00B48" w:rsidRPr="00290C38" w:rsidRDefault="00D00B48" w:rsidP="003B64F6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bookmarkStart w:id="50" w:name="_Toc175627077"/>
      <w:r w:rsidRPr="00290C38">
        <w:rPr>
          <w:rFonts w:ascii="Tahoma" w:hAnsi="Tahoma" w:cs="Tahoma"/>
          <w:sz w:val="20"/>
        </w:rPr>
        <w:t>VIGENCIA</w:t>
      </w:r>
      <w:bookmarkEnd w:id="50"/>
    </w:p>
    <w:p w14:paraId="1192C57A" w14:textId="77777777" w:rsidR="00EA334C" w:rsidRPr="00F566A2" w:rsidRDefault="00EA334C" w:rsidP="003B64F6">
      <w:pPr>
        <w:keepLines/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90C38">
        <w:rPr>
          <w:rFonts w:ascii="Tahoma" w:hAnsi="Tahoma" w:cs="Tahoma"/>
          <w:sz w:val="18"/>
          <w:szCs w:val="18"/>
        </w:rPr>
        <w:t>El presente Procedimiento de Operación regirá desde la fecha indicada en este instrumento y su vigencia se extenderá mientras la Empresa</w:t>
      </w:r>
      <w:r w:rsidR="006530BB" w:rsidRPr="00290C38">
        <w:rPr>
          <w:rFonts w:ascii="Tahoma" w:hAnsi="Tahoma" w:cs="Tahoma"/>
          <w:sz w:val="18"/>
          <w:szCs w:val="18"/>
        </w:rPr>
        <w:t xml:space="preserve"> </w:t>
      </w:r>
      <w:r w:rsidR="007406DD">
        <w:rPr>
          <w:rFonts w:ascii="Tahoma" w:hAnsi="Tahoma" w:cs="Tahoma"/>
          <w:sz w:val="18"/>
          <w:szCs w:val="18"/>
        </w:rPr>
        <w:t>PMGD</w:t>
      </w:r>
      <w:r w:rsidR="006B78D2" w:rsidRPr="00290C38">
        <w:rPr>
          <w:rFonts w:ascii="Tahoma" w:hAnsi="Tahoma" w:cs="Tahoma"/>
          <w:sz w:val="18"/>
          <w:szCs w:val="18"/>
        </w:rPr>
        <w:t xml:space="preserve"> </w:t>
      </w:r>
      <w:r w:rsidRPr="00290C38">
        <w:rPr>
          <w:rFonts w:ascii="Tahoma" w:hAnsi="Tahoma" w:cs="Tahoma"/>
          <w:sz w:val="18"/>
          <w:szCs w:val="18"/>
        </w:rPr>
        <w:t>o sus sucesores o continuadores legales a cualquier título, sea la propietaria del PMGD y éste se encuentre en explotación.</w:t>
      </w:r>
    </w:p>
    <w:p w14:paraId="46AEA320" w14:textId="77777777" w:rsidR="00D00B48" w:rsidRDefault="00D00B48" w:rsidP="003B64F6">
      <w:pPr>
        <w:pStyle w:val="BodyText22"/>
        <w:numPr>
          <w:ilvl w:val="12"/>
          <w:numId w:val="0"/>
        </w:numPr>
        <w:spacing w:line="360" w:lineRule="auto"/>
        <w:ind w:left="62"/>
        <w:jc w:val="both"/>
        <w:rPr>
          <w:rFonts w:ascii="Tahoma" w:hAnsi="Tahoma" w:cs="Tahoma"/>
          <w:lang w:val="es-CL"/>
        </w:rPr>
      </w:pPr>
    </w:p>
    <w:p w14:paraId="18FEF877" w14:textId="77777777" w:rsidR="003B64F6" w:rsidRPr="00F566A2" w:rsidRDefault="003B64F6" w:rsidP="005F7668">
      <w:pPr>
        <w:pStyle w:val="BodyText22"/>
        <w:numPr>
          <w:ilvl w:val="12"/>
          <w:numId w:val="0"/>
        </w:numPr>
        <w:spacing w:line="360" w:lineRule="auto"/>
        <w:jc w:val="both"/>
        <w:rPr>
          <w:rFonts w:ascii="Tahoma" w:hAnsi="Tahoma" w:cs="Tahoma"/>
          <w:lang w:val="es-CL"/>
        </w:rPr>
      </w:pPr>
    </w:p>
    <w:p w14:paraId="088EB803" w14:textId="77777777" w:rsidR="00D00B48" w:rsidRPr="00F566A2" w:rsidRDefault="00D00B48" w:rsidP="003B64F6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bookmarkStart w:id="51" w:name="_Toc175627078"/>
      <w:r w:rsidRPr="00F566A2">
        <w:rPr>
          <w:rFonts w:ascii="Tahoma" w:hAnsi="Tahoma" w:cs="Tahoma"/>
          <w:sz w:val="20"/>
        </w:rPr>
        <w:t>MODIFICACIONES</w:t>
      </w:r>
      <w:bookmarkEnd w:id="51"/>
    </w:p>
    <w:p w14:paraId="58947144" w14:textId="77777777" w:rsidR="005F7668" w:rsidRDefault="00D00B48" w:rsidP="003B64F6">
      <w:pPr>
        <w:pStyle w:val="BodyText22"/>
        <w:numPr>
          <w:ilvl w:val="12"/>
          <w:numId w:val="0"/>
        </w:numPr>
        <w:spacing w:line="360" w:lineRule="auto"/>
        <w:ind w:left="62"/>
        <w:jc w:val="both"/>
        <w:rPr>
          <w:rFonts w:ascii="Tahoma" w:hAnsi="Tahoma" w:cs="Tahoma"/>
          <w:sz w:val="18"/>
          <w:szCs w:val="18"/>
          <w:lang w:val="es-CL"/>
        </w:rPr>
      </w:pPr>
      <w:r w:rsidRPr="00F566A2">
        <w:rPr>
          <w:rFonts w:ascii="Tahoma" w:hAnsi="Tahoma" w:cs="Tahoma"/>
          <w:sz w:val="18"/>
          <w:szCs w:val="18"/>
          <w:lang w:val="es-CL"/>
        </w:rPr>
        <w:t>Este procedimiento de operación podrá ser modificado en cualquier momento, previo acuerdo entre las partes.</w:t>
      </w:r>
      <w:r w:rsidR="005F7668">
        <w:rPr>
          <w:rFonts w:ascii="Tahoma" w:hAnsi="Tahoma" w:cs="Tahoma"/>
          <w:sz w:val="18"/>
          <w:szCs w:val="18"/>
          <w:lang w:val="es-CL"/>
        </w:rPr>
        <w:t xml:space="preserve"> </w:t>
      </w:r>
    </w:p>
    <w:p w14:paraId="66360934" w14:textId="03D94EE6" w:rsidR="00D00B48" w:rsidRPr="00F566A2" w:rsidRDefault="005F7668" w:rsidP="003B64F6">
      <w:pPr>
        <w:pStyle w:val="BodyText22"/>
        <w:numPr>
          <w:ilvl w:val="12"/>
          <w:numId w:val="0"/>
        </w:numPr>
        <w:spacing w:line="360" w:lineRule="auto"/>
        <w:ind w:left="62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  <w:lang w:val="es-CL"/>
        </w:rPr>
        <w:t xml:space="preserve">En caso de cambio de titulares o contactos, </w:t>
      </w:r>
      <w:r w:rsidRPr="005F7668">
        <w:rPr>
          <w:rFonts w:ascii="Tahoma" w:hAnsi="Tahoma" w:cs="Tahoma"/>
          <w:sz w:val="18"/>
          <w:szCs w:val="18"/>
          <w:lang w:val="es-CL"/>
        </w:rPr>
        <w:t>el PMGD debe enviar una carta formal a CGE tanto COZ como área PMGD</w:t>
      </w:r>
      <w:r>
        <w:rPr>
          <w:rFonts w:ascii="Tahoma" w:hAnsi="Tahoma" w:cs="Tahoma"/>
          <w:sz w:val="18"/>
          <w:szCs w:val="18"/>
          <w:lang w:val="es-CL"/>
        </w:rPr>
        <w:t>.</w:t>
      </w:r>
    </w:p>
    <w:p w14:paraId="420BFFFC" w14:textId="77777777" w:rsidR="00412866" w:rsidRPr="00F566A2" w:rsidRDefault="00412866" w:rsidP="003B64F6">
      <w:pPr>
        <w:spacing w:line="360" w:lineRule="auto"/>
        <w:jc w:val="both"/>
        <w:rPr>
          <w:rFonts w:ascii="Tahoma" w:hAnsi="Tahoma" w:cs="Tahoma"/>
          <w:szCs w:val="20"/>
        </w:rPr>
      </w:pPr>
    </w:p>
    <w:p w14:paraId="61683632" w14:textId="77777777" w:rsidR="00D00B48" w:rsidRPr="00F566A2" w:rsidRDefault="00D00B48" w:rsidP="003B64F6">
      <w:pPr>
        <w:pStyle w:val="Ttulo1"/>
        <w:numPr>
          <w:ilvl w:val="0"/>
          <w:numId w:val="14"/>
        </w:numPr>
        <w:spacing w:line="360" w:lineRule="auto"/>
        <w:rPr>
          <w:rFonts w:ascii="Tahoma" w:hAnsi="Tahoma" w:cs="Tahoma"/>
          <w:sz w:val="20"/>
        </w:rPr>
      </w:pPr>
      <w:bookmarkStart w:id="52" w:name="_Toc175627079"/>
      <w:r w:rsidRPr="00F566A2">
        <w:rPr>
          <w:rFonts w:ascii="Tahoma" w:hAnsi="Tahoma" w:cs="Tahoma"/>
          <w:sz w:val="20"/>
        </w:rPr>
        <w:t>SUSCRIPCION</w:t>
      </w:r>
      <w:bookmarkEnd w:id="52"/>
    </w:p>
    <w:p w14:paraId="75F3F939" w14:textId="77777777" w:rsidR="00D00B48" w:rsidRPr="00F566A2" w:rsidRDefault="00D00B48" w:rsidP="003B64F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F566A2">
        <w:rPr>
          <w:rFonts w:ascii="Tahoma" w:hAnsi="Tahoma" w:cs="Tahoma"/>
          <w:sz w:val="18"/>
          <w:szCs w:val="18"/>
        </w:rPr>
        <w:t xml:space="preserve">El presente reglamento se firma en </w:t>
      </w:r>
      <w:r w:rsidR="00473BB5">
        <w:rPr>
          <w:rFonts w:ascii="Tahoma" w:hAnsi="Tahoma" w:cs="Tahoma"/>
          <w:sz w:val="18"/>
          <w:szCs w:val="18"/>
        </w:rPr>
        <w:t>dos</w:t>
      </w:r>
      <w:r w:rsidR="003B64F6">
        <w:rPr>
          <w:rFonts w:ascii="Tahoma" w:hAnsi="Tahoma" w:cs="Tahoma"/>
          <w:sz w:val="18"/>
          <w:szCs w:val="18"/>
        </w:rPr>
        <w:t xml:space="preserve"> (2</w:t>
      </w:r>
      <w:r w:rsidRPr="00F566A2">
        <w:rPr>
          <w:rFonts w:ascii="Tahoma" w:hAnsi="Tahoma" w:cs="Tahoma"/>
          <w:sz w:val="18"/>
          <w:szCs w:val="18"/>
        </w:rPr>
        <w:t>) ejemplares de ig</w:t>
      </w:r>
      <w:r w:rsidR="003B64F6">
        <w:rPr>
          <w:rFonts w:ascii="Tahoma" w:hAnsi="Tahoma" w:cs="Tahoma"/>
          <w:sz w:val="18"/>
          <w:szCs w:val="18"/>
        </w:rPr>
        <w:t>ual tenor y fecha, quedando uno</w:t>
      </w:r>
      <w:r w:rsidRPr="00F566A2">
        <w:rPr>
          <w:rFonts w:ascii="Tahoma" w:hAnsi="Tahoma" w:cs="Tahoma"/>
          <w:sz w:val="18"/>
          <w:szCs w:val="18"/>
        </w:rPr>
        <w:t xml:space="preserve"> (</w:t>
      </w:r>
      <w:r w:rsidR="003B64F6">
        <w:rPr>
          <w:rFonts w:ascii="Tahoma" w:hAnsi="Tahoma" w:cs="Tahoma"/>
          <w:sz w:val="18"/>
          <w:szCs w:val="18"/>
        </w:rPr>
        <w:t>1</w:t>
      </w:r>
      <w:r w:rsidRPr="00F566A2">
        <w:rPr>
          <w:rFonts w:ascii="Tahoma" w:hAnsi="Tahoma" w:cs="Tahoma"/>
          <w:sz w:val="18"/>
          <w:szCs w:val="18"/>
        </w:rPr>
        <w:t xml:space="preserve">) en poder de </w:t>
      </w:r>
      <w:r w:rsidR="00D441E6">
        <w:rPr>
          <w:rFonts w:ascii="Tahoma" w:hAnsi="Tahoma" w:cs="Tahoma"/>
          <w:sz w:val="18"/>
          <w:szCs w:val="18"/>
        </w:rPr>
        <w:t>CGE</w:t>
      </w:r>
      <w:r w:rsidR="003B64F6">
        <w:rPr>
          <w:rFonts w:ascii="Tahoma" w:hAnsi="Tahoma" w:cs="Tahoma"/>
          <w:sz w:val="18"/>
          <w:szCs w:val="18"/>
        </w:rPr>
        <w:t xml:space="preserve"> y uno</w:t>
      </w:r>
      <w:r w:rsidRPr="00F566A2">
        <w:rPr>
          <w:rFonts w:ascii="Tahoma" w:hAnsi="Tahoma" w:cs="Tahoma"/>
          <w:sz w:val="18"/>
          <w:szCs w:val="18"/>
        </w:rPr>
        <w:t xml:space="preserve"> (</w:t>
      </w:r>
      <w:r w:rsidR="003B64F6">
        <w:rPr>
          <w:rFonts w:ascii="Tahoma" w:hAnsi="Tahoma" w:cs="Tahoma"/>
          <w:sz w:val="18"/>
          <w:szCs w:val="18"/>
        </w:rPr>
        <w:t>1</w:t>
      </w:r>
      <w:r w:rsidRPr="00F566A2">
        <w:rPr>
          <w:rFonts w:ascii="Tahoma" w:hAnsi="Tahoma" w:cs="Tahoma"/>
          <w:sz w:val="18"/>
          <w:szCs w:val="18"/>
        </w:rPr>
        <w:t>) en poder de EL CLIENTE.</w:t>
      </w:r>
    </w:p>
    <w:p w14:paraId="2BACF07A" w14:textId="77777777" w:rsidR="009051EC" w:rsidRPr="00F566A2" w:rsidRDefault="009051EC" w:rsidP="003B64F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28311F6E" w14:textId="77777777" w:rsidR="006A4F86" w:rsidRDefault="006A4F86" w:rsidP="00A21A0F">
      <w:pPr>
        <w:spacing w:line="276" w:lineRule="auto"/>
        <w:jc w:val="both"/>
        <w:rPr>
          <w:rFonts w:ascii="Arial" w:hAnsi="Arial" w:cs="Arial"/>
          <w:lang w:val="es-ES"/>
        </w:rPr>
      </w:pPr>
    </w:p>
    <w:p w14:paraId="7F8F74FB" w14:textId="77777777" w:rsidR="006A4F86" w:rsidRPr="00F566A2" w:rsidRDefault="006A4F86" w:rsidP="00A21A0F">
      <w:pPr>
        <w:spacing w:line="276" w:lineRule="auto"/>
        <w:jc w:val="both"/>
        <w:rPr>
          <w:rFonts w:ascii="Arial" w:hAnsi="Arial" w:cs="Arial"/>
          <w:lang w:val="es-ES"/>
        </w:rPr>
      </w:pPr>
    </w:p>
    <w:tbl>
      <w:tblPr>
        <w:tblW w:w="7882" w:type="dxa"/>
        <w:tblInd w:w="97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1"/>
        <w:gridCol w:w="792"/>
        <w:gridCol w:w="3479"/>
      </w:tblGrid>
      <w:tr w:rsidR="006A4F86" w14:paraId="67D49EAE" w14:textId="77777777" w:rsidTr="00A320EF">
        <w:trPr>
          <w:trHeight w:val="3082"/>
        </w:trPr>
        <w:tc>
          <w:tcPr>
            <w:tcW w:w="7882" w:type="dxa"/>
            <w:gridSpan w:val="3"/>
          </w:tcPr>
          <w:p w14:paraId="1BDC2719" w14:textId="31B778B4" w:rsidR="006A4F86" w:rsidRPr="00A320EF" w:rsidRDefault="006A4F86" w:rsidP="00A320EF">
            <w:pPr>
              <w:pStyle w:val="TableParagraph"/>
              <w:spacing w:before="20" w:line="292" w:lineRule="exact"/>
              <w:ind w:left="527" w:right="550"/>
              <w:rPr>
                <w:b/>
                <w:sz w:val="18"/>
              </w:rPr>
            </w:pPr>
          </w:p>
        </w:tc>
      </w:tr>
      <w:tr w:rsidR="00A320EF" w14:paraId="4516C1FD" w14:textId="77777777" w:rsidTr="00A320EF">
        <w:trPr>
          <w:trHeight w:val="1032"/>
        </w:trPr>
        <w:tc>
          <w:tcPr>
            <w:tcW w:w="3611" w:type="dxa"/>
            <w:tcBorders>
              <w:top w:val="single" w:sz="6" w:space="0" w:color="000000"/>
            </w:tcBorders>
          </w:tcPr>
          <w:p w14:paraId="29F1D31F" w14:textId="77777777" w:rsidR="009C3467" w:rsidRPr="00A320EF" w:rsidRDefault="009C3467" w:rsidP="009C3467">
            <w:pPr>
              <w:pStyle w:val="TableParagraph"/>
              <w:pBdr>
                <w:top w:val="single" w:sz="4" w:space="1" w:color="auto"/>
              </w:pBdr>
              <w:spacing w:before="93"/>
              <w:ind w:left="541" w:right="54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GG_PMGD1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 w:rsidRPr="00A320EF">
              <w:rPr>
                <w:sz w:val="18"/>
              </w:rPr>
              <w:t xml:space="preserve"> </w:t>
            </w:r>
          </w:p>
          <w:p w14:paraId="62D866AE" w14:textId="3D3D20A2" w:rsidR="006A4F86" w:rsidRDefault="009C3467" w:rsidP="009C3467">
            <w:pPr>
              <w:pStyle w:val="TableParagraph"/>
              <w:spacing w:before="20" w:line="292" w:lineRule="exact"/>
              <w:ind w:left="527" w:right="550"/>
              <w:rPr>
                <w:b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SOCIEDAD_PMGD17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</w:rPr>
              <w:instrText xml:space="preserve"> FORMTEXT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sz w:val="18"/>
              </w:rPr>
              <w:fldChar w:fldCharType="end"/>
            </w:r>
          </w:p>
        </w:tc>
        <w:tc>
          <w:tcPr>
            <w:tcW w:w="792" w:type="dxa"/>
          </w:tcPr>
          <w:p w14:paraId="22E80983" w14:textId="77777777" w:rsidR="006A4F86" w:rsidRDefault="006A4F86" w:rsidP="00AA353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79" w:type="dxa"/>
            <w:tcBorders>
              <w:top w:val="single" w:sz="6" w:space="0" w:color="000000"/>
            </w:tcBorders>
          </w:tcPr>
          <w:p w14:paraId="2609BFE1" w14:textId="3F45958A" w:rsidR="009C3467" w:rsidRPr="000E066B" w:rsidRDefault="002B4BEF" w:rsidP="009C3467">
            <w:pPr>
              <w:spacing w:line="276" w:lineRule="auto"/>
              <w:jc w:val="center"/>
              <w:rPr>
                <w:rFonts w:ascii="Arial" w:hAnsi="Arial" w:cs="Arial"/>
                <w:noProof/>
                <w:szCs w:val="22"/>
              </w:rPr>
            </w:pPr>
            <w:r>
              <w:rPr>
                <w:sz w:val="18"/>
              </w:rPr>
              <w:t xml:space="preserve">  </w:t>
            </w:r>
            <w:r w:rsidR="00B7610B">
              <w:rPr>
                <w:rFonts w:ascii="Arial" w:hAnsi="Arial" w:cs="Arial"/>
                <w:noProof/>
                <w:szCs w:val="22"/>
              </w:rPr>
              <w:t xml:space="preserve">Paulina </w:t>
            </w:r>
            <w:r w:rsidR="00B178C2">
              <w:rPr>
                <w:rFonts w:ascii="Arial" w:hAnsi="Arial" w:cs="Arial"/>
                <w:noProof/>
                <w:szCs w:val="22"/>
              </w:rPr>
              <w:t>Á</w:t>
            </w:r>
            <w:r w:rsidR="00B7610B">
              <w:rPr>
                <w:rFonts w:ascii="Arial" w:hAnsi="Arial" w:cs="Arial"/>
                <w:noProof/>
                <w:szCs w:val="22"/>
              </w:rPr>
              <w:t>vila Salinas</w:t>
            </w:r>
            <w:r w:rsidR="007C3809">
              <w:rPr>
                <w:rFonts w:ascii="Arial" w:hAnsi="Arial" w:cs="Arial"/>
                <w:noProof/>
                <w:szCs w:val="22"/>
              </w:rPr>
              <w:t>.</w:t>
            </w:r>
          </w:p>
          <w:p w14:paraId="351A17FB" w14:textId="5F12DAA7" w:rsidR="006A4F86" w:rsidRDefault="009C3467" w:rsidP="009C3467">
            <w:pPr>
              <w:pStyle w:val="TableParagraph"/>
              <w:tabs>
                <w:tab w:val="left" w:pos="2475"/>
              </w:tabs>
              <w:spacing w:before="20" w:line="292" w:lineRule="exact"/>
              <w:ind w:left="527" w:right="550"/>
              <w:rPr>
                <w:b/>
                <w:sz w:val="18"/>
              </w:rPr>
            </w:pPr>
            <w:r w:rsidRPr="000E066B">
              <w:rPr>
                <w:rFonts w:ascii="Arial" w:hAnsi="Arial" w:cs="Arial"/>
                <w:b/>
                <w:noProof/>
              </w:rPr>
              <w:t>COMPAÑÍA GENERAL DE ELECTRICIDAD S.A.</w:t>
            </w:r>
          </w:p>
        </w:tc>
      </w:tr>
    </w:tbl>
    <w:p w14:paraId="4B8E85FF" w14:textId="47C00373" w:rsidR="00D120C3" w:rsidRDefault="00D120C3" w:rsidP="00495CF0">
      <w:pPr>
        <w:jc w:val="both"/>
        <w:rPr>
          <w:rFonts w:ascii="Tahoma" w:hAnsi="Tahoma" w:cs="Tahoma"/>
          <w:szCs w:val="20"/>
        </w:rPr>
      </w:pPr>
    </w:p>
    <w:p w14:paraId="2C512247" w14:textId="77777777" w:rsidR="00D120C3" w:rsidRDefault="00D120C3">
      <w:pPr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br w:type="page"/>
      </w:r>
    </w:p>
    <w:p w14:paraId="7E2261F1" w14:textId="0D791640" w:rsidR="00D120C3" w:rsidRPr="00A732C1" w:rsidRDefault="00D120C3" w:rsidP="00495CF0">
      <w:pPr>
        <w:jc w:val="both"/>
        <w:rPr>
          <w:rFonts w:ascii="Tahoma" w:hAnsi="Tahoma" w:cs="Tahoma"/>
          <w:szCs w:val="20"/>
        </w:rPr>
      </w:pPr>
      <w:r>
        <w:rPr>
          <w:noProof/>
        </w:rPr>
        <w:lastRenderedPageBreak/>
        <w:drawing>
          <wp:inline distT="0" distB="0" distL="0" distR="0" wp14:anchorId="3179749C" wp14:editId="396D1105">
            <wp:extent cx="6305550" cy="8044815"/>
            <wp:effectExtent l="0" t="0" r="0" b="0"/>
            <wp:docPr id="1564086324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CD96250D-07CA-25EC-6703-735B930BC4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CD96250D-07CA-25EC-6703-735B930BC4B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04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20C3" w:rsidRPr="00A732C1" w:rsidSect="001A0A5A">
      <w:type w:val="continuous"/>
      <w:pgSz w:w="12240" w:h="15840" w:code="1"/>
      <w:pgMar w:top="2094" w:right="1701" w:bottom="1077" w:left="1701" w:header="454" w:footer="85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623C" w14:textId="77777777" w:rsidR="00B37FF4" w:rsidRDefault="00B37FF4">
      <w:r>
        <w:separator/>
      </w:r>
    </w:p>
  </w:endnote>
  <w:endnote w:type="continuationSeparator" w:id="0">
    <w:p w14:paraId="6A8FFB04" w14:textId="77777777" w:rsidR="00B37FF4" w:rsidRDefault="00B3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F72A" w14:textId="77777777" w:rsidR="009C57EB" w:rsidRDefault="009C57EB">
    <w:pPr>
      <w:pStyle w:val="Piedepgina"/>
      <w:jc w:val="center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11</w:t>
    </w:r>
    <w:r>
      <w:rPr>
        <w:rStyle w:val="Nmerodepgina"/>
      </w:rPr>
      <w:fldChar w:fldCharType="end"/>
    </w:r>
  </w:p>
  <w:p w14:paraId="7BCCEAE2" w14:textId="77777777" w:rsidR="009C57EB" w:rsidRDefault="009C57EB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BE238" w14:textId="77777777" w:rsidR="00B37FF4" w:rsidRDefault="00B37FF4">
      <w:r>
        <w:separator/>
      </w:r>
    </w:p>
  </w:footnote>
  <w:footnote w:type="continuationSeparator" w:id="0">
    <w:p w14:paraId="20D2A809" w14:textId="77777777" w:rsidR="00B37FF4" w:rsidRDefault="00B3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E129" w14:textId="6C20087B" w:rsidR="009C57EB" w:rsidRDefault="00B37FF4">
    <w:pPr>
      <w:pStyle w:val="Encabezado"/>
    </w:pPr>
    <w:r>
      <w:rPr>
        <w:noProof/>
      </w:rPr>
      <w:pict w14:anchorId="7D6A25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3907" o:spid="_x0000_s1026" type="#_x0000_t136" style="position:absolute;margin-left:0;margin-top:0;width:534.05pt;height:89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ORRADOR CG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AE12" w14:textId="1E6891BE" w:rsidR="009C57EB" w:rsidRDefault="009C57EB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7E0A6459" wp14:editId="174ACC68">
          <wp:simplePos x="0" y="0"/>
          <wp:positionH relativeFrom="column">
            <wp:posOffset>4796790</wp:posOffset>
          </wp:positionH>
          <wp:positionV relativeFrom="paragraph">
            <wp:posOffset>83185</wp:posOffset>
          </wp:positionV>
          <wp:extent cx="1466850" cy="681643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681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37FF4">
      <w:rPr>
        <w:noProof/>
      </w:rPr>
      <w:pict w14:anchorId="6E2E8E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3908" o:spid="_x0000_s1027" type="#_x0000_t136" style="position:absolute;margin-left:0;margin-top:0;width:534.05pt;height:89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ORRADOR CG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E15F" w14:textId="67B5C737" w:rsidR="009C57EB" w:rsidRDefault="00B37FF4">
    <w:pPr>
      <w:pStyle w:val="Encabezado"/>
    </w:pPr>
    <w:r>
      <w:rPr>
        <w:noProof/>
      </w:rPr>
      <w:pict w14:anchorId="579419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33906" o:spid="_x0000_s1025" type="#_x0000_t136" style="position:absolute;margin-left:0;margin-top:0;width:534.05pt;height:89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BORRADOR CG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203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E3951"/>
    <w:multiLevelType w:val="hybridMultilevel"/>
    <w:tmpl w:val="27400D8A"/>
    <w:lvl w:ilvl="0" w:tplc="E924A086">
      <w:numFmt w:val="bullet"/>
      <w:lvlText w:val=""/>
      <w:lvlJc w:val="left"/>
      <w:pPr>
        <w:ind w:left="922" w:hanging="360"/>
      </w:pPr>
      <w:rPr>
        <w:rFonts w:ascii="Symbol" w:eastAsia="Symbol" w:hAnsi="Symbol" w:cs="Symbol" w:hint="default"/>
        <w:w w:val="97"/>
        <w:sz w:val="20"/>
        <w:szCs w:val="20"/>
        <w:lang w:val="es-ES" w:eastAsia="en-US" w:bidi="ar-SA"/>
      </w:rPr>
    </w:lvl>
    <w:lvl w:ilvl="1" w:tplc="E1B09CFE">
      <w:numFmt w:val="bullet"/>
      <w:lvlText w:val="•"/>
      <w:lvlJc w:val="left"/>
      <w:pPr>
        <w:ind w:left="1834" w:hanging="360"/>
      </w:pPr>
      <w:rPr>
        <w:rFonts w:hint="default"/>
        <w:lang w:val="es-ES" w:eastAsia="en-US" w:bidi="ar-SA"/>
      </w:rPr>
    </w:lvl>
    <w:lvl w:ilvl="2" w:tplc="2FC89504">
      <w:numFmt w:val="bullet"/>
      <w:lvlText w:val="•"/>
      <w:lvlJc w:val="left"/>
      <w:pPr>
        <w:ind w:left="2748" w:hanging="360"/>
      </w:pPr>
      <w:rPr>
        <w:rFonts w:hint="default"/>
        <w:lang w:val="es-ES" w:eastAsia="en-US" w:bidi="ar-SA"/>
      </w:rPr>
    </w:lvl>
    <w:lvl w:ilvl="3" w:tplc="5D3C3EF2">
      <w:numFmt w:val="bullet"/>
      <w:lvlText w:val="•"/>
      <w:lvlJc w:val="left"/>
      <w:pPr>
        <w:ind w:left="3662" w:hanging="360"/>
      </w:pPr>
      <w:rPr>
        <w:rFonts w:hint="default"/>
        <w:lang w:val="es-ES" w:eastAsia="en-US" w:bidi="ar-SA"/>
      </w:rPr>
    </w:lvl>
    <w:lvl w:ilvl="4" w:tplc="2AB0FB96">
      <w:numFmt w:val="bullet"/>
      <w:lvlText w:val="•"/>
      <w:lvlJc w:val="left"/>
      <w:pPr>
        <w:ind w:left="4576" w:hanging="360"/>
      </w:pPr>
      <w:rPr>
        <w:rFonts w:hint="default"/>
        <w:lang w:val="es-ES" w:eastAsia="en-US" w:bidi="ar-SA"/>
      </w:rPr>
    </w:lvl>
    <w:lvl w:ilvl="5" w:tplc="73669D2A">
      <w:numFmt w:val="bullet"/>
      <w:lvlText w:val="•"/>
      <w:lvlJc w:val="left"/>
      <w:pPr>
        <w:ind w:left="5490" w:hanging="360"/>
      </w:pPr>
      <w:rPr>
        <w:rFonts w:hint="default"/>
        <w:lang w:val="es-ES" w:eastAsia="en-US" w:bidi="ar-SA"/>
      </w:rPr>
    </w:lvl>
    <w:lvl w:ilvl="6" w:tplc="C7C20C28">
      <w:numFmt w:val="bullet"/>
      <w:lvlText w:val="•"/>
      <w:lvlJc w:val="left"/>
      <w:pPr>
        <w:ind w:left="6404" w:hanging="360"/>
      </w:pPr>
      <w:rPr>
        <w:rFonts w:hint="default"/>
        <w:lang w:val="es-ES" w:eastAsia="en-US" w:bidi="ar-SA"/>
      </w:rPr>
    </w:lvl>
    <w:lvl w:ilvl="7" w:tplc="C4A8DE88">
      <w:numFmt w:val="bullet"/>
      <w:lvlText w:val="•"/>
      <w:lvlJc w:val="left"/>
      <w:pPr>
        <w:ind w:left="7318" w:hanging="360"/>
      </w:pPr>
      <w:rPr>
        <w:rFonts w:hint="default"/>
        <w:lang w:val="es-ES" w:eastAsia="en-US" w:bidi="ar-SA"/>
      </w:rPr>
    </w:lvl>
    <w:lvl w:ilvl="8" w:tplc="C22215CC">
      <w:numFmt w:val="bullet"/>
      <w:lvlText w:val="•"/>
      <w:lvlJc w:val="left"/>
      <w:pPr>
        <w:ind w:left="823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57E57F8"/>
    <w:multiLevelType w:val="multilevel"/>
    <w:tmpl w:val="FC86285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05FB0DE0"/>
    <w:multiLevelType w:val="multilevel"/>
    <w:tmpl w:val="D82A5338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0ACE3162"/>
    <w:multiLevelType w:val="multilevel"/>
    <w:tmpl w:val="69C078C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88" w:hanging="1800"/>
      </w:pPr>
      <w:rPr>
        <w:rFonts w:hint="default"/>
      </w:rPr>
    </w:lvl>
  </w:abstractNum>
  <w:abstractNum w:abstractNumId="5" w15:restartNumberingAfterBreak="0">
    <w:nsid w:val="0FC778FC"/>
    <w:multiLevelType w:val="hybridMultilevel"/>
    <w:tmpl w:val="4ACE3496"/>
    <w:lvl w:ilvl="0" w:tplc="F02A2302">
      <w:start w:val="8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B352E1"/>
    <w:multiLevelType w:val="hybridMultilevel"/>
    <w:tmpl w:val="B30C680E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45442D"/>
    <w:multiLevelType w:val="hybridMultilevel"/>
    <w:tmpl w:val="64188D6C"/>
    <w:lvl w:ilvl="0" w:tplc="FC0CDF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F392A"/>
    <w:multiLevelType w:val="multilevel"/>
    <w:tmpl w:val="66844188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1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88" w:hanging="1800"/>
      </w:pPr>
      <w:rPr>
        <w:rFonts w:hint="default"/>
      </w:rPr>
    </w:lvl>
  </w:abstractNum>
  <w:abstractNum w:abstractNumId="9" w15:restartNumberingAfterBreak="0">
    <w:nsid w:val="312A4D2E"/>
    <w:multiLevelType w:val="multilevel"/>
    <w:tmpl w:val="38E63E7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17A4F42"/>
    <w:multiLevelType w:val="multilevel"/>
    <w:tmpl w:val="D1BEEE9E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1" w15:restartNumberingAfterBreak="0">
    <w:nsid w:val="32A8068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3A46614"/>
    <w:multiLevelType w:val="multilevel"/>
    <w:tmpl w:val="AF467D4C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3" w15:restartNumberingAfterBreak="0">
    <w:nsid w:val="35EB32E8"/>
    <w:multiLevelType w:val="multilevel"/>
    <w:tmpl w:val="32DC874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471D5821"/>
    <w:multiLevelType w:val="multilevel"/>
    <w:tmpl w:val="263E9376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2"/>
      <w:lvlJc w:val="left"/>
      <w:pPr>
        <w:tabs>
          <w:tab w:val="num" w:pos="576"/>
        </w:tabs>
        <w:ind w:left="576" w:hanging="576"/>
      </w:pPr>
      <w:rPr>
        <w:rFonts w:ascii="Trebuchet MS" w:eastAsia="Times New Roman" w:hAnsi="Trebuchet MS" w:cs="Times New Roman"/>
        <w:b w:val="0"/>
        <w:i w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2EE30BA"/>
    <w:multiLevelType w:val="hybridMultilevel"/>
    <w:tmpl w:val="7876D534"/>
    <w:lvl w:ilvl="0" w:tplc="F02A2302">
      <w:start w:val="8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0C22"/>
    <w:multiLevelType w:val="multilevel"/>
    <w:tmpl w:val="7108AFE4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5AE54D25"/>
    <w:multiLevelType w:val="multilevel"/>
    <w:tmpl w:val="797C04E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88B61E3"/>
    <w:multiLevelType w:val="multilevel"/>
    <w:tmpl w:val="27203BEA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1A81905"/>
    <w:multiLevelType w:val="hybridMultilevel"/>
    <w:tmpl w:val="342E17FE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EE7552"/>
    <w:multiLevelType w:val="hybridMultilevel"/>
    <w:tmpl w:val="24FC47F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E2D8F"/>
    <w:multiLevelType w:val="hybridMultilevel"/>
    <w:tmpl w:val="F4CE4C2A"/>
    <w:lvl w:ilvl="0" w:tplc="FC0CDF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E6011B"/>
    <w:multiLevelType w:val="multilevel"/>
    <w:tmpl w:val="8AF8F2D8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lang w:val="es-ES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7F3B51DB"/>
    <w:multiLevelType w:val="multilevel"/>
    <w:tmpl w:val="1C52D1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58220533">
    <w:abstractNumId w:val="14"/>
  </w:num>
  <w:num w:numId="2" w16cid:durableId="1479150424">
    <w:abstractNumId w:val="15"/>
  </w:num>
  <w:num w:numId="3" w16cid:durableId="1345085529">
    <w:abstractNumId w:val="21"/>
  </w:num>
  <w:num w:numId="4" w16cid:durableId="976959751">
    <w:abstractNumId w:val="7"/>
  </w:num>
  <w:num w:numId="5" w16cid:durableId="1354918339">
    <w:abstractNumId w:val="5"/>
  </w:num>
  <w:num w:numId="6" w16cid:durableId="1083376291">
    <w:abstractNumId w:val="23"/>
  </w:num>
  <w:num w:numId="7" w16cid:durableId="1606617777">
    <w:abstractNumId w:val="9"/>
  </w:num>
  <w:num w:numId="8" w16cid:durableId="346447222">
    <w:abstractNumId w:val="2"/>
  </w:num>
  <w:num w:numId="9" w16cid:durableId="602345834">
    <w:abstractNumId w:val="17"/>
  </w:num>
  <w:num w:numId="10" w16cid:durableId="1000933774">
    <w:abstractNumId w:val="18"/>
  </w:num>
  <w:num w:numId="11" w16cid:durableId="471563371">
    <w:abstractNumId w:val="4"/>
  </w:num>
  <w:num w:numId="12" w16cid:durableId="817067881">
    <w:abstractNumId w:val="8"/>
  </w:num>
  <w:num w:numId="13" w16cid:durableId="1639797001">
    <w:abstractNumId w:val="10"/>
  </w:num>
  <w:num w:numId="14" w16cid:durableId="218594293">
    <w:abstractNumId w:val="22"/>
  </w:num>
  <w:num w:numId="15" w16cid:durableId="621301855">
    <w:abstractNumId w:val="14"/>
  </w:num>
  <w:num w:numId="16" w16cid:durableId="1323850913">
    <w:abstractNumId w:val="14"/>
  </w:num>
  <w:num w:numId="17" w16cid:durableId="2083019586">
    <w:abstractNumId w:val="14"/>
  </w:num>
  <w:num w:numId="18" w16cid:durableId="358628808">
    <w:abstractNumId w:val="14"/>
  </w:num>
  <w:num w:numId="19" w16cid:durableId="41563018">
    <w:abstractNumId w:val="14"/>
  </w:num>
  <w:num w:numId="20" w16cid:durableId="1752849518">
    <w:abstractNumId w:val="14"/>
  </w:num>
  <w:num w:numId="21" w16cid:durableId="186873589">
    <w:abstractNumId w:val="14"/>
  </w:num>
  <w:num w:numId="22" w16cid:durableId="907109561">
    <w:abstractNumId w:val="14"/>
  </w:num>
  <w:num w:numId="23" w16cid:durableId="859586437">
    <w:abstractNumId w:val="14"/>
  </w:num>
  <w:num w:numId="24" w16cid:durableId="1862552478">
    <w:abstractNumId w:val="14"/>
  </w:num>
  <w:num w:numId="25" w16cid:durableId="1013536687">
    <w:abstractNumId w:val="14"/>
  </w:num>
  <w:num w:numId="26" w16cid:durableId="1657607923">
    <w:abstractNumId w:val="14"/>
  </w:num>
  <w:num w:numId="27" w16cid:durableId="918707561">
    <w:abstractNumId w:val="14"/>
  </w:num>
  <w:num w:numId="28" w16cid:durableId="1309549303">
    <w:abstractNumId w:val="14"/>
  </w:num>
  <w:num w:numId="29" w16cid:durableId="365179557">
    <w:abstractNumId w:val="14"/>
  </w:num>
  <w:num w:numId="30" w16cid:durableId="1802965948">
    <w:abstractNumId w:val="14"/>
  </w:num>
  <w:num w:numId="31" w16cid:durableId="1966809032">
    <w:abstractNumId w:val="14"/>
  </w:num>
  <w:num w:numId="32" w16cid:durableId="707727833">
    <w:abstractNumId w:val="13"/>
  </w:num>
  <w:num w:numId="33" w16cid:durableId="322702832">
    <w:abstractNumId w:val="14"/>
  </w:num>
  <w:num w:numId="34" w16cid:durableId="2027975456">
    <w:abstractNumId w:val="12"/>
  </w:num>
  <w:num w:numId="35" w16cid:durableId="200480904">
    <w:abstractNumId w:val="14"/>
  </w:num>
  <w:num w:numId="36" w16cid:durableId="1379013916">
    <w:abstractNumId w:val="14"/>
  </w:num>
  <w:num w:numId="37" w16cid:durableId="1359156564">
    <w:abstractNumId w:val="16"/>
  </w:num>
  <w:num w:numId="38" w16cid:durableId="384646910">
    <w:abstractNumId w:val="14"/>
  </w:num>
  <w:num w:numId="39" w16cid:durableId="1840192568">
    <w:abstractNumId w:val="14"/>
  </w:num>
  <w:num w:numId="40" w16cid:durableId="1399327136">
    <w:abstractNumId w:val="0"/>
  </w:num>
  <w:num w:numId="41" w16cid:durableId="166211488">
    <w:abstractNumId w:val="19"/>
  </w:num>
  <w:num w:numId="42" w16cid:durableId="596446730">
    <w:abstractNumId w:val="6"/>
  </w:num>
  <w:num w:numId="43" w16cid:durableId="1086073574">
    <w:abstractNumId w:val="14"/>
  </w:num>
  <w:num w:numId="44" w16cid:durableId="794296333">
    <w:abstractNumId w:val="20"/>
  </w:num>
  <w:num w:numId="45" w16cid:durableId="1823697036">
    <w:abstractNumId w:val="1"/>
  </w:num>
  <w:num w:numId="46" w16cid:durableId="2053536665">
    <w:abstractNumId w:val="3"/>
  </w:num>
  <w:num w:numId="47" w16cid:durableId="6234179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99"/>
    <w:rsid w:val="00006F74"/>
    <w:rsid w:val="00012085"/>
    <w:rsid w:val="00014D58"/>
    <w:rsid w:val="00014EF6"/>
    <w:rsid w:val="000312F3"/>
    <w:rsid w:val="0003251E"/>
    <w:rsid w:val="00033C7D"/>
    <w:rsid w:val="000344C1"/>
    <w:rsid w:val="00035221"/>
    <w:rsid w:val="000431C2"/>
    <w:rsid w:val="000506AD"/>
    <w:rsid w:val="000544E6"/>
    <w:rsid w:val="00057984"/>
    <w:rsid w:val="0006005C"/>
    <w:rsid w:val="00063DDA"/>
    <w:rsid w:val="00066000"/>
    <w:rsid w:val="00070B3B"/>
    <w:rsid w:val="000722F3"/>
    <w:rsid w:val="000726F6"/>
    <w:rsid w:val="00074019"/>
    <w:rsid w:val="00084C83"/>
    <w:rsid w:val="00087B1A"/>
    <w:rsid w:val="00090AF2"/>
    <w:rsid w:val="00092081"/>
    <w:rsid w:val="000946EC"/>
    <w:rsid w:val="00097DDE"/>
    <w:rsid w:val="000A19F2"/>
    <w:rsid w:val="000B11C6"/>
    <w:rsid w:val="000B28BA"/>
    <w:rsid w:val="000B7EF8"/>
    <w:rsid w:val="000C0B78"/>
    <w:rsid w:val="000C13BB"/>
    <w:rsid w:val="000C3AD9"/>
    <w:rsid w:val="000C5E1C"/>
    <w:rsid w:val="000C78F5"/>
    <w:rsid w:val="000C7DA1"/>
    <w:rsid w:val="000D404B"/>
    <w:rsid w:val="000D41C7"/>
    <w:rsid w:val="000D5FB6"/>
    <w:rsid w:val="000E48DD"/>
    <w:rsid w:val="000F3593"/>
    <w:rsid w:val="000F6AA6"/>
    <w:rsid w:val="0010130C"/>
    <w:rsid w:val="001036F9"/>
    <w:rsid w:val="001045B0"/>
    <w:rsid w:val="00106E28"/>
    <w:rsid w:val="0010736B"/>
    <w:rsid w:val="00111003"/>
    <w:rsid w:val="0012028A"/>
    <w:rsid w:val="00126594"/>
    <w:rsid w:val="001419F9"/>
    <w:rsid w:val="0014299E"/>
    <w:rsid w:val="00142E47"/>
    <w:rsid w:val="001507D4"/>
    <w:rsid w:val="00152A1B"/>
    <w:rsid w:val="00154EE8"/>
    <w:rsid w:val="00164324"/>
    <w:rsid w:val="0016627A"/>
    <w:rsid w:val="00166B2E"/>
    <w:rsid w:val="00167A46"/>
    <w:rsid w:val="00175810"/>
    <w:rsid w:val="00182A4B"/>
    <w:rsid w:val="00187434"/>
    <w:rsid w:val="00195480"/>
    <w:rsid w:val="001955E0"/>
    <w:rsid w:val="001A0A5A"/>
    <w:rsid w:val="001A1036"/>
    <w:rsid w:val="001A26AC"/>
    <w:rsid w:val="001A4304"/>
    <w:rsid w:val="001A51C2"/>
    <w:rsid w:val="001A6904"/>
    <w:rsid w:val="001A7239"/>
    <w:rsid w:val="001A7688"/>
    <w:rsid w:val="001A7C01"/>
    <w:rsid w:val="001B5516"/>
    <w:rsid w:val="001C336C"/>
    <w:rsid w:val="001C3722"/>
    <w:rsid w:val="001C5B43"/>
    <w:rsid w:val="001C6278"/>
    <w:rsid w:val="001E249C"/>
    <w:rsid w:val="001F6DBA"/>
    <w:rsid w:val="00205A11"/>
    <w:rsid w:val="00217D68"/>
    <w:rsid w:val="00220301"/>
    <w:rsid w:val="00223FBE"/>
    <w:rsid w:val="00224675"/>
    <w:rsid w:val="00226000"/>
    <w:rsid w:val="00227F92"/>
    <w:rsid w:val="00232823"/>
    <w:rsid w:val="00235637"/>
    <w:rsid w:val="00242ECB"/>
    <w:rsid w:val="0024585F"/>
    <w:rsid w:val="00251BE9"/>
    <w:rsid w:val="00261121"/>
    <w:rsid w:val="002630A6"/>
    <w:rsid w:val="00274C77"/>
    <w:rsid w:val="002818D8"/>
    <w:rsid w:val="0028646F"/>
    <w:rsid w:val="002873C9"/>
    <w:rsid w:val="00290C38"/>
    <w:rsid w:val="00294DEA"/>
    <w:rsid w:val="00297795"/>
    <w:rsid w:val="002A2971"/>
    <w:rsid w:val="002A5222"/>
    <w:rsid w:val="002B1609"/>
    <w:rsid w:val="002B27FF"/>
    <w:rsid w:val="002B28BD"/>
    <w:rsid w:val="002B4BEF"/>
    <w:rsid w:val="002B5840"/>
    <w:rsid w:val="002B5CAF"/>
    <w:rsid w:val="002C4B2C"/>
    <w:rsid w:val="002C6BE0"/>
    <w:rsid w:val="002D14AD"/>
    <w:rsid w:val="002D484F"/>
    <w:rsid w:val="002D5A33"/>
    <w:rsid w:val="002E47A9"/>
    <w:rsid w:val="002F26F4"/>
    <w:rsid w:val="002F3F8D"/>
    <w:rsid w:val="002F5C69"/>
    <w:rsid w:val="003017C7"/>
    <w:rsid w:val="00303BF2"/>
    <w:rsid w:val="00305EC8"/>
    <w:rsid w:val="0031052B"/>
    <w:rsid w:val="00313116"/>
    <w:rsid w:val="00314FED"/>
    <w:rsid w:val="00317273"/>
    <w:rsid w:val="00327C39"/>
    <w:rsid w:val="00334B5D"/>
    <w:rsid w:val="00336E80"/>
    <w:rsid w:val="00340499"/>
    <w:rsid w:val="00341F63"/>
    <w:rsid w:val="003479F7"/>
    <w:rsid w:val="00351CD4"/>
    <w:rsid w:val="00354B85"/>
    <w:rsid w:val="0035612E"/>
    <w:rsid w:val="00356C20"/>
    <w:rsid w:val="00356CFC"/>
    <w:rsid w:val="0036099A"/>
    <w:rsid w:val="00374C57"/>
    <w:rsid w:val="00381A69"/>
    <w:rsid w:val="0038244D"/>
    <w:rsid w:val="00384B53"/>
    <w:rsid w:val="00387362"/>
    <w:rsid w:val="003A402C"/>
    <w:rsid w:val="003A4E3A"/>
    <w:rsid w:val="003A7B64"/>
    <w:rsid w:val="003B64F6"/>
    <w:rsid w:val="003B7740"/>
    <w:rsid w:val="003C2709"/>
    <w:rsid w:val="003C4476"/>
    <w:rsid w:val="003D47D5"/>
    <w:rsid w:val="003D56B9"/>
    <w:rsid w:val="003E1D44"/>
    <w:rsid w:val="003E6D11"/>
    <w:rsid w:val="003F0B4A"/>
    <w:rsid w:val="003F1522"/>
    <w:rsid w:val="003F1578"/>
    <w:rsid w:val="003F1931"/>
    <w:rsid w:val="003F586C"/>
    <w:rsid w:val="003F7F23"/>
    <w:rsid w:val="00411FCD"/>
    <w:rsid w:val="00412866"/>
    <w:rsid w:val="00415768"/>
    <w:rsid w:val="004217DD"/>
    <w:rsid w:val="004251F4"/>
    <w:rsid w:val="00427D38"/>
    <w:rsid w:val="004300A2"/>
    <w:rsid w:val="00436022"/>
    <w:rsid w:val="00441ECC"/>
    <w:rsid w:val="004430A0"/>
    <w:rsid w:val="0045362C"/>
    <w:rsid w:val="00453E25"/>
    <w:rsid w:val="00464F6A"/>
    <w:rsid w:val="00466A46"/>
    <w:rsid w:val="00466E5D"/>
    <w:rsid w:val="00466FA2"/>
    <w:rsid w:val="004702D6"/>
    <w:rsid w:val="004736DB"/>
    <w:rsid w:val="00473BB5"/>
    <w:rsid w:val="00481E2E"/>
    <w:rsid w:val="004857A0"/>
    <w:rsid w:val="00491C7D"/>
    <w:rsid w:val="00495CF0"/>
    <w:rsid w:val="004A0E6A"/>
    <w:rsid w:val="004B3945"/>
    <w:rsid w:val="004B5A07"/>
    <w:rsid w:val="004B5F67"/>
    <w:rsid w:val="004C32DA"/>
    <w:rsid w:val="004D053A"/>
    <w:rsid w:val="004D05F0"/>
    <w:rsid w:val="004D25F4"/>
    <w:rsid w:val="004D505F"/>
    <w:rsid w:val="004D53BD"/>
    <w:rsid w:val="004D62DD"/>
    <w:rsid w:val="004E47AF"/>
    <w:rsid w:val="004E5D2F"/>
    <w:rsid w:val="004F7DD4"/>
    <w:rsid w:val="005042A2"/>
    <w:rsid w:val="00505FAC"/>
    <w:rsid w:val="00507A1D"/>
    <w:rsid w:val="00530346"/>
    <w:rsid w:val="005308C4"/>
    <w:rsid w:val="005333E1"/>
    <w:rsid w:val="00535962"/>
    <w:rsid w:val="00537F6E"/>
    <w:rsid w:val="00540E50"/>
    <w:rsid w:val="0054579B"/>
    <w:rsid w:val="0054622A"/>
    <w:rsid w:val="005474F2"/>
    <w:rsid w:val="0055777A"/>
    <w:rsid w:val="00557D98"/>
    <w:rsid w:val="0056243F"/>
    <w:rsid w:val="0056404D"/>
    <w:rsid w:val="00565B65"/>
    <w:rsid w:val="00566EFB"/>
    <w:rsid w:val="00570381"/>
    <w:rsid w:val="00575DFB"/>
    <w:rsid w:val="00582F62"/>
    <w:rsid w:val="00585D1E"/>
    <w:rsid w:val="00587AEC"/>
    <w:rsid w:val="005959E0"/>
    <w:rsid w:val="00596D24"/>
    <w:rsid w:val="005A5CED"/>
    <w:rsid w:val="005A7220"/>
    <w:rsid w:val="005B0632"/>
    <w:rsid w:val="005B3821"/>
    <w:rsid w:val="005B5596"/>
    <w:rsid w:val="005B602D"/>
    <w:rsid w:val="005B7930"/>
    <w:rsid w:val="005C27E7"/>
    <w:rsid w:val="005C50C1"/>
    <w:rsid w:val="005C53E5"/>
    <w:rsid w:val="005C6D43"/>
    <w:rsid w:val="005D0090"/>
    <w:rsid w:val="005D06EA"/>
    <w:rsid w:val="005E2E8D"/>
    <w:rsid w:val="005F1B57"/>
    <w:rsid w:val="005F6620"/>
    <w:rsid w:val="005F7668"/>
    <w:rsid w:val="0060221F"/>
    <w:rsid w:val="0060639A"/>
    <w:rsid w:val="00606BCB"/>
    <w:rsid w:val="006078A7"/>
    <w:rsid w:val="00610340"/>
    <w:rsid w:val="00610A9E"/>
    <w:rsid w:val="00611B62"/>
    <w:rsid w:val="00612EA8"/>
    <w:rsid w:val="00614600"/>
    <w:rsid w:val="0061693E"/>
    <w:rsid w:val="006259AD"/>
    <w:rsid w:val="006338EF"/>
    <w:rsid w:val="00634895"/>
    <w:rsid w:val="006365CE"/>
    <w:rsid w:val="00641503"/>
    <w:rsid w:val="006508EC"/>
    <w:rsid w:val="006530BB"/>
    <w:rsid w:val="00657E4C"/>
    <w:rsid w:val="006627F8"/>
    <w:rsid w:val="00664665"/>
    <w:rsid w:val="0067460C"/>
    <w:rsid w:val="006751C7"/>
    <w:rsid w:val="00682956"/>
    <w:rsid w:val="00683B47"/>
    <w:rsid w:val="006860C2"/>
    <w:rsid w:val="006879AE"/>
    <w:rsid w:val="00692DBE"/>
    <w:rsid w:val="00693CEE"/>
    <w:rsid w:val="006A0664"/>
    <w:rsid w:val="006A4F86"/>
    <w:rsid w:val="006A5D53"/>
    <w:rsid w:val="006B78D2"/>
    <w:rsid w:val="006C257C"/>
    <w:rsid w:val="006C3B03"/>
    <w:rsid w:val="006C4E90"/>
    <w:rsid w:val="006C5BE4"/>
    <w:rsid w:val="006C713D"/>
    <w:rsid w:val="006E0A6E"/>
    <w:rsid w:val="006E1112"/>
    <w:rsid w:val="006E1BB7"/>
    <w:rsid w:val="006F23F0"/>
    <w:rsid w:val="00700C39"/>
    <w:rsid w:val="00701BEC"/>
    <w:rsid w:val="007067A5"/>
    <w:rsid w:val="00712B8D"/>
    <w:rsid w:val="0071378A"/>
    <w:rsid w:val="00717C37"/>
    <w:rsid w:val="0072178E"/>
    <w:rsid w:val="0072599D"/>
    <w:rsid w:val="00734EF4"/>
    <w:rsid w:val="007406DD"/>
    <w:rsid w:val="007406F9"/>
    <w:rsid w:val="0074120A"/>
    <w:rsid w:val="0074608C"/>
    <w:rsid w:val="00752678"/>
    <w:rsid w:val="0075502D"/>
    <w:rsid w:val="007644D4"/>
    <w:rsid w:val="007650ED"/>
    <w:rsid w:val="0077311F"/>
    <w:rsid w:val="0077335B"/>
    <w:rsid w:val="00782B31"/>
    <w:rsid w:val="007929C4"/>
    <w:rsid w:val="00794C9C"/>
    <w:rsid w:val="00794DF8"/>
    <w:rsid w:val="007A012A"/>
    <w:rsid w:val="007A1A80"/>
    <w:rsid w:val="007A6393"/>
    <w:rsid w:val="007A644A"/>
    <w:rsid w:val="007B1976"/>
    <w:rsid w:val="007B4AAB"/>
    <w:rsid w:val="007C1DD4"/>
    <w:rsid w:val="007C26B9"/>
    <w:rsid w:val="007C3809"/>
    <w:rsid w:val="007C3C03"/>
    <w:rsid w:val="007D0A5E"/>
    <w:rsid w:val="007D11EC"/>
    <w:rsid w:val="007D3906"/>
    <w:rsid w:val="007D4FBA"/>
    <w:rsid w:val="007E5FA8"/>
    <w:rsid w:val="007E6AB5"/>
    <w:rsid w:val="007F12CF"/>
    <w:rsid w:val="007F6C80"/>
    <w:rsid w:val="00803F8A"/>
    <w:rsid w:val="008064A9"/>
    <w:rsid w:val="008100B2"/>
    <w:rsid w:val="00816143"/>
    <w:rsid w:val="00816782"/>
    <w:rsid w:val="008208AD"/>
    <w:rsid w:val="00821DFC"/>
    <w:rsid w:val="00822AEE"/>
    <w:rsid w:val="00827AFF"/>
    <w:rsid w:val="00835FB2"/>
    <w:rsid w:val="00840C31"/>
    <w:rsid w:val="00840D47"/>
    <w:rsid w:val="00840E38"/>
    <w:rsid w:val="00842C36"/>
    <w:rsid w:val="00843A89"/>
    <w:rsid w:val="0084660B"/>
    <w:rsid w:val="0084762F"/>
    <w:rsid w:val="00851320"/>
    <w:rsid w:val="008516BA"/>
    <w:rsid w:val="00861676"/>
    <w:rsid w:val="00861A0E"/>
    <w:rsid w:val="00861E18"/>
    <w:rsid w:val="0086354C"/>
    <w:rsid w:val="008644A0"/>
    <w:rsid w:val="00867547"/>
    <w:rsid w:val="00875CE9"/>
    <w:rsid w:val="00877037"/>
    <w:rsid w:val="008869BB"/>
    <w:rsid w:val="00893629"/>
    <w:rsid w:val="00894CFA"/>
    <w:rsid w:val="00896527"/>
    <w:rsid w:val="008969F2"/>
    <w:rsid w:val="008A2C23"/>
    <w:rsid w:val="008B33A1"/>
    <w:rsid w:val="008B67C7"/>
    <w:rsid w:val="008B7356"/>
    <w:rsid w:val="008C0CBE"/>
    <w:rsid w:val="008C1722"/>
    <w:rsid w:val="008C2D06"/>
    <w:rsid w:val="008C6880"/>
    <w:rsid w:val="008C7CFA"/>
    <w:rsid w:val="008D0730"/>
    <w:rsid w:val="008D5F71"/>
    <w:rsid w:val="008E195F"/>
    <w:rsid w:val="008E5DCD"/>
    <w:rsid w:val="008F15BA"/>
    <w:rsid w:val="008F16CA"/>
    <w:rsid w:val="008F321C"/>
    <w:rsid w:val="00903678"/>
    <w:rsid w:val="009051EC"/>
    <w:rsid w:val="00905B92"/>
    <w:rsid w:val="00905F83"/>
    <w:rsid w:val="00914354"/>
    <w:rsid w:val="009147E2"/>
    <w:rsid w:val="00914A43"/>
    <w:rsid w:val="00917726"/>
    <w:rsid w:val="009207DD"/>
    <w:rsid w:val="00926CC2"/>
    <w:rsid w:val="009304A6"/>
    <w:rsid w:val="009336FC"/>
    <w:rsid w:val="009401DC"/>
    <w:rsid w:val="00940D5D"/>
    <w:rsid w:val="009437B5"/>
    <w:rsid w:val="00944A1A"/>
    <w:rsid w:val="009514D6"/>
    <w:rsid w:val="00951C30"/>
    <w:rsid w:val="00954889"/>
    <w:rsid w:val="00961478"/>
    <w:rsid w:val="00967AAB"/>
    <w:rsid w:val="0097169F"/>
    <w:rsid w:val="00971DC4"/>
    <w:rsid w:val="00973C91"/>
    <w:rsid w:val="0097563A"/>
    <w:rsid w:val="00984562"/>
    <w:rsid w:val="00984ADD"/>
    <w:rsid w:val="0099115A"/>
    <w:rsid w:val="009932CC"/>
    <w:rsid w:val="009950B2"/>
    <w:rsid w:val="009971D2"/>
    <w:rsid w:val="009B3F12"/>
    <w:rsid w:val="009C060B"/>
    <w:rsid w:val="009C3467"/>
    <w:rsid w:val="009C57EB"/>
    <w:rsid w:val="009C619E"/>
    <w:rsid w:val="009C6D55"/>
    <w:rsid w:val="009D2020"/>
    <w:rsid w:val="009D41BB"/>
    <w:rsid w:val="009D721C"/>
    <w:rsid w:val="009D73A3"/>
    <w:rsid w:val="009E22DA"/>
    <w:rsid w:val="009E2BB3"/>
    <w:rsid w:val="009E43E7"/>
    <w:rsid w:val="009F0116"/>
    <w:rsid w:val="009F14AA"/>
    <w:rsid w:val="009F4D25"/>
    <w:rsid w:val="00A022CD"/>
    <w:rsid w:val="00A040FA"/>
    <w:rsid w:val="00A102FB"/>
    <w:rsid w:val="00A1562C"/>
    <w:rsid w:val="00A17387"/>
    <w:rsid w:val="00A21438"/>
    <w:rsid w:val="00A21A0F"/>
    <w:rsid w:val="00A31391"/>
    <w:rsid w:val="00A320EF"/>
    <w:rsid w:val="00A347E6"/>
    <w:rsid w:val="00A36941"/>
    <w:rsid w:val="00A4059C"/>
    <w:rsid w:val="00A40C65"/>
    <w:rsid w:val="00A5093D"/>
    <w:rsid w:val="00A61AFA"/>
    <w:rsid w:val="00A63C7D"/>
    <w:rsid w:val="00A66CAD"/>
    <w:rsid w:val="00A67A86"/>
    <w:rsid w:val="00A7309B"/>
    <w:rsid w:val="00A732C1"/>
    <w:rsid w:val="00A73C24"/>
    <w:rsid w:val="00A744E8"/>
    <w:rsid w:val="00A75D51"/>
    <w:rsid w:val="00A77842"/>
    <w:rsid w:val="00A86300"/>
    <w:rsid w:val="00A949F2"/>
    <w:rsid w:val="00A95AF0"/>
    <w:rsid w:val="00A974CA"/>
    <w:rsid w:val="00AA198D"/>
    <w:rsid w:val="00AA353B"/>
    <w:rsid w:val="00AA6927"/>
    <w:rsid w:val="00AB47EE"/>
    <w:rsid w:val="00AC4963"/>
    <w:rsid w:val="00AC66B0"/>
    <w:rsid w:val="00AD583F"/>
    <w:rsid w:val="00AD5A1F"/>
    <w:rsid w:val="00AD6E34"/>
    <w:rsid w:val="00AD6F94"/>
    <w:rsid w:val="00AE2614"/>
    <w:rsid w:val="00AE3015"/>
    <w:rsid w:val="00AF17E4"/>
    <w:rsid w:val="00AF3A38"/>
    <w:rsid w:val="00AF3BC0"/>
    <w:rsid w:val="00AF6AF5"/>
    <w:rsid w:val="00B0174E"/>
    <w:rsid w:val="00B04C94"/>
    <w:rsid w:val="00B0596B"/>
    <w:rsid w:val="00B10F58"/>
    <w:rsid w:val="00B167B6"/>
    <w:rsid w:val="00B178C2"/>
    <w:rsid w:val="00B2573C"/>
    <w:rsid w:val="00B2657B"/>
    <w:rsid w:val="00B27957"/>
    <w:rsid w:val="00B33F1F"/>
    <w:rsid w:val="00B37FF4"/>
    <w:rsid w:val="00B5170B"/>
    <w:rsid w:val="00B54425"/>
    <w:rsid w:val="00B54B9B"/>
    <w:rsid w:val="00B609E8"/>
    <w:rsid w:val="00B70C5A"/>
    <w:rsid w:val="00B71578"/>
    <w:rsid w:val="00B74FE7"/>
    <w:rsid w:val="00B7610B"/>
    <w:rsid w:val="00B77D12"/>
    <w:rsid w:val="00B83F4B"/>
    <w:rsid w:val="00B852BB"/>
    <w:rsid w:val="00B93EB2"/>
    <w:rsid w:val="00B95D12"/>
    <w:rsid w:val="00BA193F"/>
    <w:rsid w:val="00BA771E"/>
    <w:rsid w:val="00BC3BAA"/>
    <w:rsid w:val="00BC5063"/>
    <w:rsid w:val="00BC7AF7"/>
    <w:rsid w:val="00BC7DB3"/>
    <w:rsid w:val="00BE1D06"/>
    <w:rsid w:val="00BE26A2"/>
    <w:rsid w:val="00BF4C9C"/>
    <w:rsid w:val="00BF51FC"/>
    <w:rsid w:val="00C04B91"/>
    <w:rsid w:val="00C0511F"/>
    <w:rsid w:val="00C25557"/>
    <w:rsid w:val="00C25845"/>
    <w:rsid w:val="00C2589B"/>
    <w:rsid w:val="00C3007A"/>
    <w:rsid w:val="00C344B5"/>
    <w:rsid w:val="00C34E93"/>
    <w:rsid w:val="00C34EFA"/>
    <w:rsid w:val="00C4461E"/>
    <w:rsid w:val="00C45D57"/>
    <w:rsid w:val="00C549D2"/>
    <w:rsid w:val="00C57F24"/>
    <w:rsid w:val="00C6331D"/>
    <w:rsid w:val="00C64230"/>
    <w:rsid w:val="00C6698B"/>
    <w:rsid w:val="00C707E0"/>
    <w:rsid w:val="00C71448"/>
    <w:rsid w:val="00C716F4"/>
    <w:rsid w:val="00C7370C"/>
    <w:rsid w:val="00C85835"/>
    <w:rsid w:val="00C9376D"/>
    <w:rsid w:val="00CA0C51"/>
    <w:rsid w:val="00CA386D"/>
    <w:rsid w:val="00CA65DE"/>
    <w:rsid w:val="00CB038F"/>
    <w:rsid w:val="00CB077A"/>
    <w:rsid w:val="00CB56DF"/>
    <w:rsid w:val="00CB63E3"/>
    <w:rsid w:val="00CB71C5"/>
    <w:rsid w:val="00CC1B62"/>
    <w:rsid w:val="00CC441D"/>
    <w:rsid w:val="00CD6B26"/>
    <w:rsid w:val="00CD7CAA"/>
    <w:rsid w:val="00CE1785"/>
    <w:rsid w:val="00CE4347"/>
    <w:rsid w:val="00CE69A8"/>
    <w:rsid w:val="00CF5AAA"/>
    <w:rsid w:val="00CF6CA8"/>
    <w:rsid w:val="00CF6D93"/>
    <w:rsid w:val="00CF6E14"/>
    <w:rsid w:val="00D00B48"/>
    <w:rsid w:val="00D01CF5"/>
    <w:rsid w:val="00D05A3E"/>
    <w:rsid w:val="00D0622C"/>
    <w:rsid w:val="00D120C3"/>
    <w:rsid w:val="00D16F8A"/>
    <w:rsid w:val="00D170FE"/>
    <w:rsid w:val="00D32702"/>
    <w:rsid w:val="00D346B0"/>
    <w:rsid w:val="00D35B6C"/>
    <w:rsid w:val="00D362FB"/>
    <w:rsid w:val="00D413D4"/>
    <w:rsid w:val="00D420C2"/>
    <w:rsid w:val="00D441E6"/>
    <w:rsid w:val="00D455A9"/>
    <w:rsid w:val="00D51008"/>
    <w:rsid w:val="00D51CA8"/>
    <w:rsid w:val="00D53B81"/>
    <w:rsid w:val="00D56218"/>
    <w:rsid w:val="00D570AC"/>
    <w:rsid w:val="00D72FDC"/>
    <w:rsid w:val="00D75978"/>
    <w:rsid w:val="00D76018"/>
    <w:rsid w:val="00D819E7"/>
    <w:rsid w:val="00D8367C"/>
    <w:rsid w:val="00D8675E"/>
    <w:rsid w:val="00D9073B"/>
    <w:rsid w:val="00D90ACD"/>
    <w:rsid w:val="00D95BD2"/>
    <w:rsid w:val="00DA1473"/>
    <w:rsid w:val="00DA291F"/>
    <w:rsid w:val="00DA41DC"/>
    <w:rsid w:val="00DA4E4B"/>
    <w:rsid w:val="00DA597E"/>
    <w:rsid w:val="00DB45B3"/>
    <w:rsid w:val="00DB4602"/>
    <w:rsid w:val="00DB736B"/>
    <w:rsid w:val="00DC0804"/>
    <w:rsid w:val="00DC4BAE"/>
    <w:rsid w:val="00DD2063"/>
    <w:rsid w:val="00DD4CB3"/>
    <w:rsid w:val="00DE1276"/>
    <w:rsid w:val="00DE2167"/>
    <w:rsid w:val="00DE36E4"/>
    <w:rsid w:val="00DE49FB"/>
    <w:rsid w:val="00DE694C"/>
    <w:rsid w:val="00DE7135"/>
    <w:rsid w:val="00DF3E75"/>
    <w:rsid w:val="00DF49B6"/>
    <w:rsid w:val="00E01500"/>
    <w:rsid w:val="00E05F74"/>
    <w:rsid w:val="00E13404"/>
    <w:rsid w:val="00E13835"/>
    <w:rsid w:val="00E139C8"/>
    <w:rsid w:val="00E13C8F"/>
    <w:rsid w:val="00E246D2"/>
    <w:rsid w:val="00E37A0A"/>
    <w:rsid w:val="00E4079E"/>
    <w:rsid w:val="00E42629"/>
    <w:rsid w:val="00E43A18"/>
    <w:rsid w:val="00E45B13"/>
    <w:rsid w:val="00E53F75"/>
    <w:rsid w:val="00E5603B"/>
    <w:rsid w:val="00E5747D"/>
    <w:rsid w:val="00E63643"/>
    <w:rsid w:val="00E66510"/>
    <w:rsid w:val="00E70426"/>
    <w:rsid w:val="00E71214"/>
    <w:rsid w:val="00E82EB1"/>
    <w:rsid w:val="00E94EE9"/>
    <w:rsid w:val="00E95F9D"/>
    <w:rsid w:val="00EA011C"/>
    <w:rsid w:val="00EA334C"/>
    <w:rsid w:val="00EA3D8F"/>
    <w:rsid w:val="00EA5F39"/>
    <w:rsid w:val="00EB146D"/>
    <w:rsid w:val="00EB2B76"/>
    <w:rsid w:val="00EC1540"/>
    <w:rsid w:val="00EC40B3"/>
    <w:rsid w:val="00ED0183"/>
    <w:rsid w:val="00ED0520"/>
    <w:rsid w:val="00ED1E09"/>
    <w:rsid w:val="00EE497D"/>
    <w:rsid w:val="00EF3693"/>
    <w:rsid w:val="00EF6B57"/>
    <w:rsid w:val="00F01AEC"/>
    <w:rsid w:val="00F079D9"/>
    <w:rsid w:val="00F126F7"/>
    <w:rsid w:val="00F12D27"/>
    <w:rsid w:val="00F167BC"/>
    <w:rsid w:val="00F226CF"/>
    <w:rsid w:val="00F26237"/>
    <w:rsid w:val="00F2688D"/>
    <w:rsid w:val="00F27268"/>
    <w:rsid w:val="00F3310C"/>
    <w:rsid w:val="00F33CD8"/>
    <w:rsid w:val="00F3479B"/>
    <w:rsid w:val="00F4253A"/>
    <w:rsid w:val="00F43686"/>
    <w:rsid w:val="00F47CC0"/>
    <w:rsid w:val="00F529CE"/>
    <w:rsid w:val="00F53351"/>
    <w:rsid w:val="00F566A2"/>
    <w:rsid w:val="00F5715D"/>
    <w:rsid w:val="00F57CEB"/>
    <w:rsid w:val="00F630EA"/>
    <w:rsid w:val="00F64E66"/>
    <w:rsid w:val="00F75685"/>
    <w:rsid w:val="00F77CDC"/>
    <w:rsid w:val="00F80B0C"/>
    <w:rsid w:val="00F81270"/>
    <w:rsid w:val="00F82D79"/>
    <w:rsid w:val="00F860E0"/>
    <w:rsid w:val="00F866F7"/>
    <w:rsid w:val="00F87687"/>
    <w:rsid w:val="00F90DD2"/>
    <w:rsid w:val="00F90F93"/>
    <w:rsid w:val="00F97E12"/>
    <w:rsid w:val="00FA2576"/>
    <w:rsid w:val="00FA4395"/>
    <w:rsid w:val="00FB0B05"/>
    <w:rsid w:val="00FB6BD3"/>
    <w:rsid w:val="00FB73CE"/>
    <w:rsid w:val="00FC3198"/>
    <w:rsid w:val="00FC54C9"/>
    <w:rsid w:val="00FC5B9E"/>
    <w:rsid w:val="00FC65D5"/>
    <w:rsid w:val="00FD27A9"/>
    <w:rsid w:val="00FD4CF4"/>
    <w:rsid w:val="00FD55C8"/>
    <w:rsid w:val="00FD7D96"/>
    <w:rsid w:val="00FE05F2"/>
    <w:rsid w:val="00FE1476"/>
    <w:rsid w:val="00FE644D"/>
    <w:rsid w:val="00FE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A3FE3"/>
  <w15:docId w15:val="{A539D306-CFAD-47A3-8D7B-EBABB3EF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heading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5BE4"/>
    <w:rPr>
      <w:rFonts w:ascii="Trebuchet MS" w:hAnsi="Trebuchet MS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numPr>
        <w:numId w:val="1"/>
      </w:numPr>
      <w:outlineLvl w:val="0"/>
    </w:pPr>
    <w:rPr>
      <w:b/>
      <w:sz w:val="24"/>
      <w:szCs w:val="20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line="360" w:lineRule="auto"/>
      <w:jc w:val="both"/>
      <w:outlineLvl w:val="2"/>
    </w:pPr>
  </w:style>
  <w:style w:type="paragraph" w:styleId="Ttulo4">
    <w:name w:val="heading 4"/>
    <w:basedOn w:val="Normal"/>
    <w:next w:val="Normal"/>
    <w:autoRedefine/>
    <w:qFormat/>
    <w:rsid w:val="00261121"/>
    <w:pPr>
      <w:keepNext/>
      <w:spacing w:after="60"/>
      <w:jc w:val="both"/>
      <w:outlineLvl w:val="3"/>
    </w:pPr>
    <w:rPr>
      <w:bCs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spacing w:line="360" w:lineRule="auto"/>
      <w:ind w:left="1440"/>
      <w:jc w:val="both"/>
    </w:pPr>
  </w:style>
  <w:style w:type="paragraph" w:styleId="Textoindependiente">
    <w:name w:val="Body Text"/>
    <w:basedOn w:val="Normal"/>
    <w:pPr>
      <w:spacing w:line="360" w:lineRule="auto"/>
      <w:jc w:val="both"/>
    </w:pPr>
    <w:rPr>
      <w:rFonts w:cs="Arial"/>
      <w:sz w:val="22"/>
    </w:rPr>
  </w:style>
  <w:style w:type="paragraph" w:styleId="Textodebloque">
    <w:name w:val="Block Text"/>
    <w:basedOn w:val="Normal"/>
    <w:pPr>
      <w:keepLines/>
      <w:pBdr>
        <w:top w:val="single" w:sz="6" w:space="2" w:color="auto"/>
      </w:pBdr>
      <w:ind w:left="720" w:right="43" w:hanging="720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keepLines/>
      <w:pBdr>
        <w:top w:val="single" w:sz="6" w:space="2" w:color="auto"/>
      </w:pBdr>
      <w:ind w:right="43"/>
      <w:jc w:val="both"/>
    </w:pPr>
    <w:rPr>
      <w:rFonts w:ascii="Arial" w:hAnsi="Arial" w:cs="Aria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Textoindependiente3">
    <w:name w:val="Body Text 3"/>
    <w:basedOn w:val="Normal"/>
    <w:pPr>
      <w:keepLines/>
      <w:spacing w:line="360" w:lineRule="auto"/>
      <w:ind w:right="43"/>
      <w:jc w:val="both"/>
    </w:pPr>
    <w:rPr>
      <w:rFonts w:ascii="Arial" w:hAnsi="Arial" w:cs="Arial"/>
    </w:rPr>
  </w:style>
  <w:style w:type="character" w:styleId="Nmerodepgina">
    <w:name w:val="page number"/>
    <w:basedOn w:val="Fuentedeprrafopredeter"/>
  </w:style>
  <w:style w:type="paragraph" w:customStyle="1" w:styleId="Ttulo10">
    <w:name w:val="Título1"/>
    <w:basedOn w:val="Normal"/>
    <w:qFormat/>
    <w:pPr>
      <w:jc w:val="center"/>
    </w:pPr>
    <w:rPr>
      <w:b/>
      <w:bCs/>
      <w:sz w:val="22"/>
    </w:rPr>
  </w:style>
  <w:style w:type="paragraph" w:customStyle="1" w:styleId="BodyText22">
    <w:name w:val="Body Text 22"/>
    <w:basedOn w:val="Normal"/>
    <w:pPr>
      <w:ind w:left="360"/>
    </w:pPr>
    <w:rPr>
      <w:rFonts w:ascii="Times New Roman" w:hAnsi="Times New Roman"/>
      <w:szCs w:val="20"/>
      <w:lang w:val="es-ES"/>
    </w:rPr>
  </w:style>
  <w:style w:type="paragraph" w:styleId="ndice1">
    <w:name w:val="index 1"/>
    <w:basedOn w:val="Ttulo1"/>
    <w:next w:val="Ttulo1"/>
    <w:autoRedefine/>
    <w:uiPriority w:val="99"/>
    <w:semiHidden/>
    <w:rsid w:val="005B0632"/>
    <w:pPr>
      <w:keepNext w:val="0"/>
      <w:numPr>
        <w:numId w:val="0"/>
      </w:numPr>
      <w:ind w:left="200" w:hanging="200"/>
      <w:outlineLvl w:val="9"/>
    </w:pPr>
    <w:rPr>
      <w:rFonts w:ascii="Calibri" w:hAnsi="Calibri"/>
      <w:b w:val="0"/>
      <w:sz w:val="18"/>
      <w:szCs w:val="18"/>
      <w:lang w:val="es-CL"/>
    </w:rPr>
  </w:style>
  <w:style w:type="paragraph" w:styleId="ndice9">
    <w:name w:val="index 9"/>
    <w:basedOn w:val="Normal"/>
    <w:next w:val="Normal"/>
    <w:autoRedefine/>
    <w:semiHidden/>
    <w:pPr>
      <w:ind w:left="1800" w:hanging="200"/>
    </w:pPr>
    <w:rPr>
      <w:rFonts w:ascii="Calibri" w:hAnsi="Calibri"/>
      <w:sz w:val="18"/>
      <w:szCs w:val="18"/>
    </w:rPr>
  </w:style>
  <w:style w:type="paragraph" w:styleId="TDC1">
    <w:name w:val="toc 1"/>
    <w:basedOn w:val="Normal"/>
    <w:next w:val="Normal"/>
    <w:autoRedefine/>
    <w:semiHidden/>
    <w:rsid w:val="00944A1A"/>
    <w:pPr>
      <w:tabs>
        <w:tab w:val="left" w:pos="900"/>
        <w:tab w:val="left" w:pos="1083"/>
        <w:tab w:val="left" w:pos="8820"/>
      </w:tabs>
      <w:spacing w:before="120" w:after="120"/>
      <w:ind w:right="1278"/>
      <w:jc w:val="center"/>
    </w:pPr>
    <w:rPr>
      <w:rFonts w:cs="Arial"/>
      <w:b/>
      <w:caps/>
      <w:noProof/>
      <w:sz w:val="28"/>
      <w:szCs w:val="28"/>
    </w:rPr>
  </w:style>
  <w:style w:type="paragraph" w:styleId="ndice2">
    <w:name w:val="index 2"/>
    <w:basedOn w:val="Normal"/>
    <w:next w:val="Normal"/>
    <w:autoRedefine/>
    <w:semiHidden/>
    <w:pPr>
      <w:ind w:left="400" w:hanging="200"/>
    </w:pPr>
    <w:rPr>
      <w:rFonts w:ascii="Calibri" w:hAnsi="Calibri"/>
      <w:sz w:val="18"/>
      <w:szCs w:val="18"/>
    </w:rPr>
  </w:style>
  <w:style w:type="paragraph" w:styleId="ndice3">
    <w:name w:val="index 3"/>
    <w:basedOn w:val="Normal"/>
    <w:next w:val="Normal"/>
    <w:autoRedefine/>
    <w:semiHidden/>
    <w:pPr>
      <w:ind w:left="600" w:hanging="200"/>
    </w:pPr>
    <w:rPr>
      <w:rFonts w:ascii="Calibri" w:hAnsi="Calibri"/>
      <w:sz w:val="18"/>
      <w:szCs w:val="18"/>
    </w:rPr>
  </w:style>
  <w:style w:type="paragraph" w:styleId="ndice4">
    <w:name w:val="index 4"/>
    <w:basedOn w:val="Normal"/>
    <w:next w:val="Normal"/>
    <w:autoRedefine/>
    <w:semiHidden/>
    <w:pPr>
      <w:ind w:left="800" w:hanging="200"/>
    </w:pPr>
    <w:rPr>
      <w:rFonts w:ascii="Calibri" w:hAnsi="Calibri"/>
      <w:sz w:val="18"/>
      <w:szCs w:val="18"/>
    </w:rPr>
  </w:style>
  <w:style w:type="paragraph" w:styleId="ndice5">
    <w:name w:val="index 5"/>
    <w:basedOn w:val="Normal"/>
    <w:next w:val="Normal"/>
    <w:autoRedefine/>
    <w:semiHidden/>
    <w:pPr>
      <w:ind w:left="1000" w:hanging="200"/>
    </w:pPr>
    <w:rPr>
      <w:rFonts w:ascii="Calibri" w:hAnsi="Calibri"/>
      <w:sz w:val="18"/>
      <w:szCs w:val="18"/>
    </w:rPr>
  </w:style>
  <w:style w:type="paragraph" w:styleId="ndice6">
    <w:name w:val="index 6"/>
    <w:basedOn w:val="Normal"/>
    <w:next w:val="Normal"/>
    <w:autoRedefine/>
    <w:semiHidden/>
    <w:pPr>
      <w:ind w:left="1200" w:hanging="200"/>
    </w:pPr>
    <w:rPr>
      <w:rFonts w:ascii="Calibri" w:hAnsi="Calibri"/>
      <w:sz w:val="18"/>
      <w:szCs w:val="18"/>
    </w:rPr>
  </w:style>
  <w:style w:type="paragraph" w:styleId="ndice7">
    <w:name w:val="index 7"/>
    <w:basedOn w:val="Normal"/>
    <w:next w:val="Normal"/>
    <w:autoRedefine/>
    <w:semiHidden/>
    <w:pPr>
      <w:ind w:left="1400" w:hanging="200"/>
    </w:pPr>
    <w:rPr>
      <w:rFonts w:ascii="Calibri" w:hAnsi="Calibri"/>
      <w:sz w:val="18"/>
      <w:szCs w:val="18"/>
    </w:rPr>
  </w:style>
  <w:style w:type="paragraph" w:styleId="ndice8">
    <w:name w:val="index 8"/>
    <w:basedOn w:val="Normal"/>
    <w:next w:val="Normal"/>
    <w:autoRedefine/>
    <w:semiHidden/>
    <w:pPr>
      <w:ind w:left="1600" w:hanging="200"/>
    </w:pPr>
    <w:rPr>
      <w:rFonts w:ascii="Calibri" w:hAnsi="Calibri"/>
      <w:sz w:val="18"/>
      <w:szCs w:val="18"/>
    </w:rPr>
  </w:style>
  <w:style w:type="paragraph" w:styleId="Ttulodendice">
    <w:name w:val="index heading"/>
    <w:basedOn w:val="Normal"/>
    <w:next w:val="ndice1"/>
    <w:uiPriority w:val="99"/>
    <w:semiHidden/>
    <w:pPr>
      <w:spacing w:before="240" w:after="120"/>
      <w:jc w:val="center"/>
    </w:pPr>
    <w:rPr>
      <w:rFonts w:ascii="Calibri" w:hAnsi="Calibri"/>
      <w:b/>
      <w:bCs/>
      <w:sz w:val="26"/>
      <w:szCs w:val="26"/>
    </w:rPr>
  </w:style>
  <w:style w:type="paragraph" w:styleId="Tabladeilustraciones">
    <w:name w:val="table of figures"/>
    <w:basedOn w:val="Normal"/>
    <w:next w:val="Normal"/>
    <w:semiHidden/>
    <w:pPr>
      <w:ind w:left="400" w:hanging="400"/>
    </w:pPr>
  </w:style>
  <w:style w:type="paragraph" w:styleId="TDC2">
    <w:name w:val="toc 2"/>
    <w:basedOn w:val="Normal"/>
    <w:next w:val="Normal"/>
    <w:autoRedefine/>
    <w:semiHidden/>
    <w:pPr>
      <w:tabs>
        <w:tab w:val="left" w:pos="720"/>
        <w:tab w:val="left" w:pos="1083"/>
        <w:tab w:val="right" w:leader="dot" w:pos="9000"/>
      </w:tabs>
      <w:spacing w:line="480" w:lineRule="auto"/>
      <w:ind w:left="720" w:right="1276" w:hanging="522"/>
      <w:jc w:val="both"/>
    </w:pPr>
    <w:rPr>
      <w:rFonts w:ascii="Times New Roman" w:hAnsi="Times New Roman"/>
      <w:smallCaps/>
      <w:noProof/>
      <w:szCs w:val="20"/>
    </w:rPr>
  </w:style>
  <w:style w:type="paragraph" w:styleId="TDC3">
    <w:name w:val="toc 3"/>
    <w:basedOn w:val="Normal"/>
    <w:next w:val="Normal"/>
    <w:autoRedefine/>
    <w:semiHidden/>
    <w:pPr>
      <w:ind w:left="400"/>
    </w:pPr>
    <w:rPr>
      <w:rFonts w:ascii="Times New Roman" w:hAnsi="Times New Roman"/>
      <w:i/>
      <w:iCs/>
    </w:rPr>
  </w:style>
  <w:style w:type="paragraph" w:styleId="Encabezadodelista">
    <w:name w:val="toa heading"/>
    <w:basedOn w:val="Ttulo4"/>
    <w:next w:val="Normal"/>
    <w:semiHidden/>
    <w:pPr>
      <w:spacing w:before="120"/>
    </w:pPr>
    <w:rPr>
      <w:sz w:val="16"/>
      <w:lang w:val="es-ES"/>
    </w:rPr>
  </w:style>
  <w:style w:type="paragraph" w:styleId="TDC4">
    <w:name w:val="toc 4"/>
    <w:basedOn w:val="Normal"/>
    <w:next w:val="Normal"/>
    <w:autoRedefine/>
    <w:semiHidden/>
    <w:pPr>
      <w:ind w:left="600"/>
    </w:pPr>
    <w:rPr>
      <w:rFonts w:ascii="Times New Roman" w:hAnsi="Times New Roman"/>
      <w:szCs w:val="21"/>
    </w:rPr>
  </w:style>
  <w:style w:type="paragraph" w:styleId="TDC5">
    <w:name w:val="toc 5"/>
    <w:basedOn w:val="Normal"/>
    <w:next w:val="Normal"/>
    <w:autoRedefine/>
    <w:semiHidden/>
    <w:pPr>
      <w:ind w:left="800"/>
    </w:pPr>
    <w:rPr>
      <w:rFonts w:ascii="Times New Roman" w:hAnsi="Times New Roman"/>
      <w:szCs w:val="21"/>
    </w:rPr>
  </w:style>
  <w:style w:type="paragraph" w:styleId="TDC6">
    <w:name w:val="toc 6"/>
    <w:basedOn w:val="Normal"/>
    <w:next w:val="Normal"/>
    <w:autoRedefine/>
    <w:semiHidden/>
    <w:pPr>
      <w:ind w:left="1000"/>
    </w:pPr>
    <w:rPr>
      <w:rFonts w:ascii="Times New Roman" w:hAnsi="Times New Roman"/>
      <w:szCs w:val="21"/>
    </w:rPr>
  </w:style>
  <w:style w:type="paragraph" w:styleId="TDC7">
    <w:name w:val="toc 7"/>
    <w:basedOn w:val="Normal"/>
    <w:next w:val="Normal"/>
    <w:autoRedefine/>
    <w:semiHidden/>
    <w:pPr>
      <w:ind w:left="1200"/>
    </w:pPr>
    <w:rPr>
      <w:rFonts w:ascii="Times New Roman" w:hAnsi="Times New Roman"/>
      <w:szCs w:val="21"/>
    </w:rPr>
  </w:style>
  <w:style w:type="paragraph" w:styleId="TDC8">
    <w:name w:val="toc 8"/>
    <w:basedOn w:val="Normal"/>
    <w:next w:val="Normal"/>
    <w:autoRedefine/>
    <w:semiHidden/>
    <w:pPr>
      <w:ind w:left="1400"/>
    </w:pPr>
    <w:rPr>
      <w:rFonts w:ascii="Times New Roman" w:hAnsi="Times New Roman"/>
      <w:szCs w:val="21"/>
    </w:rPr>
  </w:style>
  <w:style w:type="paragraph" w:styleId="TDC9">
    <w:name w:val="toc 9"/>
    <w:basedOn w:val="Normal"/>
    <w:next w:val="Normal"/>
    <w:autoRedefine/>
    <w:semiHidden/>
    <w:pPr>
      <w:ind w:left="1600"/>
    </w:pPr>
    <w:rPr>
      <w:rFonts w:ascii="Times New Roman" w:hAnsi="Times New Roman"/>
      <w:szCs w:val="21"/>
    </w:rPr>
  </w:style>
  <w:style w:type="paragraph" w:styleId="Sangra2detindependiente">
    <w:name w:val="Body Text Indent 2"/>
    <w:basedOn w:val="Normal"/>
    <w:pPr>
      <w:spacing w:line="360" w:lineRule="auto"/>
      <w:ind w:left="540"/>
      <w:jc w:val="both"/>
    </w:pPr>
  </w:style>
  <w:style w:type="paragraph" w:styleId="Sangra3detindependiente">
    <w:name w:val="Body Text Indent 3"/>
    <w:basedOn w:val="Normal"/>
    <w:pPr>
      <w:spacing w:line="360" w:lineRule="auto"/>
      <w:ind w:left="709"/>
    </w:pPr>
  </w:style>
  <w:style w:type="paragraph" w:styleId="Textonotapie">
    <w:name w:val="footnote text"/>
    <w:basedOn w:val="Normal"/>
    <w:semiHidden/>
    <w:rPr>
      <w:szCs w:val="20"/>
    </w:rPr>
  </w:style>
  <w:style w:type="character" w:styleId="Refdenotaalpie">
    <w:name w:val="footnote reference"/>
    <w:semiHidden/>
    <w:rPr>
      <w:vertAlign w:val="superscript"/>
    </w:rPr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Pr>
      <w:szCs w:val="20"/>
      <w:lang w:eastAsia="x-none"/>
    </w:rPr>
  </w:style>
  <w:style w:type="paragraph" w:styleId="Textodeglobo">
    <w:name w:val="Balloon Text"/>
    <w:basedOn w:val="Normal"/>
    <w:link w:val="TextodegloboCar"/>
    <w:rsid w:val="002873C9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link w:val="Textodeglobo"/>
    <w:rsid w:val="002873C9"/>
    <w:rPr>
      <w:rFonts w:ascii="Tahoma" w:hAnsi="Tahoma" w:cs="Tahoma"/>
      <w:sz w:val="16"/>
      <w:szCs w:val="16"/>
      <w:lang w:val="es-CL"/>
    </w:rPr>
  </w:style>
  <w:style w:type="paragraph" w:customStyle="1" w:styleId="Sombreadovistoso-nfasis11">
    <w:name w:val="Sombreado vistoso - Énfasis 11"/>
    <w:hidden/>
    <w:uiPriority w:val="99"/>
    <w:semiHidden/>
    <w:rsid w:val="00DA597E"/>
    <w:rPr>
      <w:rFonts w:ascii="Trebuchet MS" w:hAnsi="Trebuchet MS"/>
      <w:szCs w:val="24"/>
      <w:lang w:eastAsia="es-ES"/>
    </w:rPr>
  </w:style>
  <w:style w:type="table" w:styleId="Tablaconcuadrcula">
    <w:name w:val="Table Grid"/>
    <w:basedOn w:val="Tablanormal"/>
    <w:rsid w:val="00657E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avistosa-nfasis11">
    <w:name w:val="Lista vistosa - Énfasis 11"/>
    <w:basedOn w:val="Normal"/>
    <w:uiPriority w:val="34"/>
    <w:qFormat/>
    <w:rsid w:val="002F5C69"/>
    <w:pPr>
      <w:ind w:left="708"/>
    </w:pPr>
  </w:style>
  <w:style w:type="paragraph" w:customStyle="1" w:styleId="BodyText21">
    <w:name w:val="Body Text 21"/>
    <w:basedOn w:val="Normal"/>
    <w:uiPriority w:val="99"/>
    <w:rsid w:val="004A0E6A"/>
    <w:pPr>
      <w:spacing w:before="120" w:after="120"/>
      <w:jc w:val="both"/>
    </w:pPr>
    <w:rPr>
      <w:rFonts w:ascii="Arial" w:hAnsi="Arial"/>
      <w:sz w:val="24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E43E7"/>
    <w:rPr>
      <w:b/>
      <w:bCs/>
    </w:rPr>
  </w:style>
  <w:style w:type="character" w:customStyle="1" w:styleId="TextocomentarioCar">
    <w:name w:val="Texto comentario Car"/>
    <w:link w:val="Textocomentario"/>
    <w:semiHidden/>
    <w:rsid w:val="009E43E7"/>
    <w:rPr>
      <w:rFonts w:ascii="Trebuchet MS" w:hAnsi="Trebuchet MS"/>
      <w:lang w:val="es-CL"/>
    </w:rPr>
  </w:style>
  <w:style w:type="character" w:customStyle="1" w:styleId="AsuntodelcomentarioCar">
    <w:name w:val="Asunto del comentario Car"/>
    <w:link w:val="Asuntodelcomentario"/>
    <w:rsid w:val="009E43E7"/>
    <w:rPr>
      <w:rFonts w:ascii="Trebuchet MS" w:hAnsi="Trebuchet MS"/>
      <w:b/>
      <w:bCs/>
      <w:lang w:val="es-CL"/>
    </w:rPr>
  </w:style>
  <w:style w:type="paragraph" w:customStyle="1" w:styleId="Default">
    <w:name w:val="Default"/>
    <w:rsid w:val="00166B2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tab-span">
    <w:name w:val="apple-tab-span"/>
    <w:rsid w:val="00BF4C9C"/>
  </w:style>
  <w:style w:type="paragraph" w:customStyle="1" w:styleId="TableParagraph">
    <w:name w:val="Table Paragraph"/>
    <w:basedOn w:val="Normal"/>
    <w:uiPriority w:val="1"/>
    <w:qFormat/>
    <w:rsid w:val="006A4F86"/>
    <w:pPr>
      <w:widowControl w:val="0"/>
      <w:autoSpaceDE w:val="0"/>
      <w:autoSpaceDN w:val="0"/>
      <w:jc w:val="center"/>
    </w:pPr>
    <w:rPr>
      <w:rFonts w:ascii="Tahoma" w:eastAsia="Tahoma" w:hAnsi="Tahoma" w:cs="Tahoma"/>
      <w:sz w:val="22"/>
      <w:szCs w:val="22"/>
      <w:lang w:val="es-ES" w:bidi="es-ES"/>
    </w:rPr>
  </w:style>
  <w:style w:type="paragraph" w:styleId="Prrafodelista">
    <w:name w:val="List Paragraph"/>
    <w:basedOn w:val="Normal"/>
    <w:uiPriority w:val="1"/>
    <w:qFormat/>
    <w:rsid w:val="005F766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6C5BE4"/>
    <w:rPr>
      <w:rFonts w:ascii="Trebuchet MS" w:hAnsi="Trebuchet MS"/>
      <w:b/>
      <w:sz w:val="24"/>
      <w:lang w:val="es-ES" w:eastAsia="es-ES"/>
    </w:rPr>
  </w:style>
  <w:style w:type="paragraph" w:styleId="Revisin">
    <w:name w:val="Revision"/>
    <w:hidden/>
    <w:uiPriority w:val="99"/>
    <w:semiHidden/>
    <w:rsid w:val="00351CD4"/>
    <w:rPr>
      <w:rFonts w:ascii="Trebuchet MS" w:hAnsi="Trebuchet M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B4A7A04B2DCF4E9754E846FFA907DB" ma:contentTypeVersion="7" ma:contentTypeDescription="Crear nuevo documento." ma:contentTypeScope="" ma:versionID="4d8f04e083e4e553ccfe9cbe84fa2581">
  <xsd:schema xmlns:xsd="http://www.w3.org/2001/XMLSchema" xmlns:xs="http://www.w3.org/2001/XMLSchema" xmlns:p="http://schemas.microsoft.com/office/2006/metadata/properties" xmlns:ns3="f6d956f9-746a-46b5-a295-560159526f42" targetNamespace="http://schemas.microsoft.com/office/2006/metadata/properties" ma:root="true" ma:fieldsID="a5007d7d9ef72281d5c556745f140209" ns3:_="">
    <xsd:import namespace="f6d956f9-746a-46b5-a295-560159526f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956f9-746a-46b5-a295-560159526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8D1450-4258-4769-B14A-759AC5BFE7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4297AA-407F-46B4-92B1-1D2B2AC31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956f9-746a-46b5-a295-560159526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5041B0-CE7E-4D75-B91D-4E26248E5B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7D48B5-927F-41AD-89EE-B09813DA47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3897</Words>
  <Characters>21437</Characters>
  <Application>Microsoft Office Word</Application>
  <DocSecurity>0</DocSecurity>
  <Lines>178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Programación de Operaciones</vt:lpstr>
      <vt:lpstr>Programación de Operaciones</vt:lpstr>
    </vt:vector>
  </TitlesOfParts>
  <Company>CGE</Company>
  <LinksUpToDate>false</LinksUpToDate>
  <CharactersWithSpaces>25284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Programación de Operaciones</dc:title>
  <dc:subject/>
  <dc:creator>mbersanob</dc:creator>
  <cp:keywords/>
  <dc:description/>
  <cp:lastModifiedBy>Paulina Andrea Avila Salinas</cp:lastModifiedBy>
  <cp:revision>2</cp:revision>
  <cp:lastPrinted>2026-05-26T20:37:00Z</cp:lastPrinted>
  <dcterms:created xsi:type="dcterms:W3CDTF">2026-06-10T14:30:00Z</dcterms:created>
  <dcterms:modified xsi:type="dcterms:W3CDTF">2026-06-10T14:30:00Z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0x010100B8B4A7A04B2DCF4E9754E846FFA907DB</vt:lpwstr>
  </property>
</Properties>
</file>